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3464"/>
        <w:gridCol w:w="5364"/>
      </w:tblGrid>
      <w:tr w:rsidR="001B485A" w:rsidTr="001B485A">
        <w:trPr>
          <w:trHeight w:val="635"/>
        </w:trPr>
        <w:tc>
          <w:tcPr>
            <w:tcW w:w="840" w:type="dxa"/>
          </w:tcPr>
          <w:p w:rsidR="001B485A" w:rsidRPr="00D9535B" w:rsidRDefault="001B485A" w:rsidP="00F6333B">
            <w:pPr>
              <w:tabs>
                <w:tab w:val="num" w:pos="360"/>
              </w:tabs>
              <w:spacing w:before="20" w:after="20"/>
              <w:jc w:val="center"/>
              <w:rPr>
                <w:b/>
                <w:sz w:val="20"/>
                <w:szCs w:val="20"/>
              </w:rPr>
            </w:pPr>
            <w:r w:rsidRPr="00D9535B">
              <w:rPr>
                <w:b/>
                <w:sz w:val="20"/>
                <w:szCs w:val="20"/>
              </w:rPr>
              <w:t xml:space="preserve">Course No </w:t>
            </w:r>
            <w:r>
              <w:rPr>
                <w:b/>
                <w:sz w:val="20"/>
                <w:szCs w:val="20"/>
              </w:rPr>
              <w:t>5</w:t>
            </w:r>
          </w:p>
        </w:tc>
        <w:tc>
          <w:tcPr>
            <w:tcW w:w="3464" w:type="dxa"/>
          </w:tcPr>
          <w:p w:rsidR="001B485A" w:rsidRPr="00D9535B" w:rsidRDefault="001B485A" w:rsidP="00F6333B">
            <w:pPr>
              <w:tabs>
                <w:tab w:val="num" w:pos="360"/>
              </w:tabs>
              <w:spacing w:before="20" w:after="20"/>
              <w:jc w:val="center"/>
              <w:rPr>
                <w:b/>
                <w:bCs/>
                <w:iCs/>
                <w:sz w:val="20"/>
                <w:szCs w:val="20"/>
              </w:rPr>
            </w:pPr>
            <w:r w:rsidRPr="00D9535B">
              <w:rPr>
                <w:b/>
                <w:bCs/>
                <w:iCs/>
                <w:sz w:val="20"/>
                <w:szCs w:val="20"/>
              </w:rPr>
              <w:t>Item</w:t>
            </w:r>
          </w:p>
        </w:tc>
        <w:tc>
          <w:tcPr>
            <w:tcW w:w="5364" w:type="dxa"/>
          </w:tcPr>
          <w:p w:rsidR="001B485A" w:rsidRPr="00D9535B" w:rsidRDefault="001B485A" w:rsidP="00F6333B">
            <w:pPr>
              <w:tabs>
                <w:tab w:val="num" w:pos="360"/>
              </w:tabs>
              <w:spacing w:before="20" w:after="20"/>
              <w:jc w:val="center"/>
              <w:rPr>
                <w:b/>
                <w:sz w:val="20"/>
                <w:szCs w:val="20"/>
              </w:rPr>
            </w:pPr>
            <w:r w:rsidRPr="00D9535B">
              <w:rPr>
                <w:b/>
                <w:sz w:val="20"/>
                <w:szCs w:val="20"/>
              </w:rPr>
              <w:t>Details</w:t>
            </w:r>
          </w:p>
        </w:tc>
      </w:tr>
      <w:tr w:rsidR="001B485A" w:rsidTr="001B485A">
        <w:trPr>
          <w:trHeight w:val="346"/>
        </w:trPr>
        <w:tc>
          <w:tcPr>
            <w:tcW w:w="840" w:type="dxa"/>
          </w:tcPr>
          <w:p w:rsidR="001B485A" w:rsidRPr="00E85FE2" w:rsidRDefault="001B485A" w:rsidP="00F6333B">
            <w:pPr>
              <w:tabs>
                <w:tab w:val="num" w:pos="360"/>
              </w:tabs>
              <w:spacing w:before="20" w:after="20"/>
              <w:jc w:val="center"/>
              <w:rPr>
                <w:sz w:val="20"/>
                <w:szCs w:val="20"/>
              </w:rPr>
            </w:pPr>
            <w:r w:rsidRPr="00E85FE2">
              <w:rPr>
                <w:sz w:val="20"/>
                <w:szCs w:val="20"/>
              </w:rPr>
              <w:t>(a)</w:t>
            </w:r>
          </w:p>
        </w:tc>
        <w:tc>
          <w:tcPr>
            <w:tcW w:w="3464" w:type="dxa"/>
          </w:tcPr>
          <w:p w:rsidR="001B485A" w:rsidRPr="00E85FE2" w:rsidRDefault="001B485A" w:rsidP="00F6333B">
            <w:pPr>
              <w:tabs>
                <w:tab w:val="num" w:pos="360"/>
              </w:tabs>
              <w:spacing w:before="20" w:after="20"/>
              <w:rPr>
                <w:bCs/>
                <w:i/>
                <w:iCs/>
                <w:sz w:val="20"/>
                <w:szCs w:val="20"/>
              </w:rPr>
            </w:pPr>
            <w:r w:rsidRPr="00E85FE2">
              <w:rPr>
                <w:bCs/>
                <w:i/>
                <w:iCs/>
                <w:sz w:val="20"/>
                <w:szCs w:val="20"/>
              </w:rPr>
              <w:t>Title of the Course</w:t>
            </w:r>
          </w:p>
        </w:tc>
        <w:tc>
          <w:tcPr>
            <w:tcW w:w="5364" w:type="dxa"/>
          </w:tcPr>
          <w:p w:rsidR="001B485A" w:rsidRPr="00E85FE2" w:rsidRDefault="001B485A" w:rsidP="00F6333B">
            <w:pPr>
              <w:tabs>
                <w:tab w:val="num" w:pos="360"/>
              </w:tabs>
              <w:spacing w:before="20" w:after="20"/>
              <w:rPr>
                <w:sz w:val="20"/>
                <w:szCs w:val="20"/>
              </w:rPr>
            </w:pPr>
            <w:r>
              <w:rPr>
                <w:sz w:val="20"/>
                <w:szCs w:val="20"/>
              </w:rPr>
              <w:t>Leadership in the Modern Business Context</w:t>
            </w:r>
          </w:p>
        </w:tc>
      </w:tr>
      <w:tr w:rsidR="001B485A" w:rsidTr="001B485A">
        <w:trPr>
          <w:trHeight w:val="866"/>
        </w:trPr>
        <w:tc>
          <w:tcPr>
            <w:tcW w:w="840" w:type="dxa"/>
          </w:tcPr>
          <w:p w:rsidR="001B485A" w:rsidRPr="00E85FE2" w:rsidRDefault="001B485A" w:rsidP="00F6333B">
            <w:pPr>
              <w:tabs>
                <w:tab w:val="num" w:pos="360"/>
              </w:tabs>
              <w:spacing w:before="20" w:after="20"/>
              <w:jc w:val="center"/>
              <w:rPr>
                <w:sz w:val="20"/>
                <w:szCs w:val="20"/>
              </w:rPr>
            </w:pPr>
            <w:r w:rsidRPr="00E85FE2">
              <w:rPr>
                <w:sz w:val="20"/>
                <w:szCs w:val="20"/>
              </w:rPr>
              <w:t>(b)</w:t>
            </w:r>
          </w:p>
        </w:tc>
        <w:tc>
          <w:tcPr>
            <w:tcW w:w="3464" w:type="dxa"/>
          </w:tcPr>
          <w:p w:rsidR="001B485A" w:rsidRPr="00E85FE2" w:rsidRDefault="001B485A" w:rsidP="00F6333B">
            <w:pPr>
              <w:tabs>
                <w:tab w:val="num" w:pos="360"/>
              </w:tabs>
              <w:spacing w:before="20" w:after="20"/>
              <w:rPr>
                <w:bCs/>
                <w:i/>
                <w:iCs/>
                <w:sz w:val="20"/>
                <w:szCs w:val="20"/>
              </w:rPr>
            </w:pPr>
            <w:r w:rsidRPr="00E85FE2">
              <w:rPr>
                <w:bCs/>
                <w:i/>
                <w:iCs/>
                <w:sz w:val="20"/>
                <w:szCs w:val="20"/>
              </w:rPr>
              <w:t>Course Coordinator</w:t>
            </w:r>
          </w:p>
        </w:tc>
        <w:tc>
          <w:tcPr>
            <w:tcW w:w="5364" w:type="dxa"/>
          </w:tcPr>
          <w:p w:rsidR="001B485A" w:rsidRPr="00E85FE2" w:rsidRDefault="001B485A" w:rsidP="00F6333B">
            <w:pPr>
              <w:tabs>
                <w:tab w:val="num" w:pos="360"/>
              </w:tabs>
              <w:rPr>
                <w:sz w:val="20"/>
                <w:szCs w:val="20"/>
              </w:rPr>
            </w:pPr>
            <w:r w:rsidRPr="00E85FE2">
              <w:rPr>
                <w:sz w:val="20"/>
                <w:szCs w:val="20"/>
              </w:rPr>
              <w:t xml:space="preserve">Prof. </w:t>
            </w:r>
            <w:r>
              <w:rPr>
                <w:sz w:val="20"/>
                <w:szCs w:val="20"/>
              </w:rPr>
              <w:t>Amit</w:t>
            </w:r>
            <w:r w:rsidRPr="00E85FE2">
              <w:rPr>
                <w:sz w:val="20"/>
                <w:szCs w:val="20"/>
              </w:rPr>
              <w:t xml:space="preserve"> Shukla</w:t>
            </w:r>
          </w:p>
          <w:p w:rsidR="001B485A" w:rsidRPr="00E85FE2" w:rsidRDefault="001B485A" w:rsidP="00F6333B">
            <w:pPr>
              <w:tabs>
                <w:tab w:val="num" w:pos="360"/>
              </w:tabs>
              <w:rPr>
                <w:sz w:val="20"/>
                <w:szCs w:val="20"/>
              </w:rPr>
            </w:pPr>
            <w:r w:rsidRPr="00E85FE2">
              <w:rPr>
                <w:sz w:val="20"/>
                <w:szCs w:val="20"/>
              </w:rPr>
              <w:t xml:space="preserve">Department of </w:t>
            </w:r>
            <w:r>
              <w:rPr>
                <w:sz w:val="20"/>
                <w:szCs w:val="20"/>
              </w:rPr>
              <w:t>Industrial and Management</w:t>
            </w:r>
            <w:r w:rsidRPr="00E85FE2">
              <w:rPr>
                <w:sz w:val="20"/>
                <w:szCs w:val="20"/>
              </w:rPr>
              <w:t xml:space="preserve"> Engineering</w:t>
            </w:r>
          </w:p>
          <w:p w:rsidR="001B485A" w:rsidRPr="00E85FE2" w:rsidRDefault="001B485A" w:rsidP="00F6333B">
            <w:pPr>
              <w:tabs>
                <w:tab w:val="num" w:pos="360"/>
              </w:tabs>
              <w:rPr>
                <w:sz w:val="20"/>
                <w:szCs w:val="20"/>
              </w:rPr>
            </w:pPr>
            <w:r w:rsidRPr="00E85FE2">
              <w:rPr>
                <w:sz w:val="20"/>
                <w:szCs w:val="20"/>
              </w:rPr>
              <w:t>Indian Institute of Technology Kanpur</w:t>
            </w:r>
          </w:p>
        </w:tc>
      </w:tr>
      <w:tr w:rsidR="001B485A" w:rsidTr="001B485A">
        <w:trPr>
          <w:trHeight w:val="346"/>
        </w:trPr>
        <w:tc>
          <w:tcPr>
            <w:tcW w:w="840" w:type="dxa"/>
          </w:tcPr>
          <w:p w:rsidR="001B485A" w:rsidRPr="00E85FE2" w:rsidRDefault="001B485A" w:rsidP="00F6333B">
            <w:pPr>
              <w:tabs>
                <w:tab w:val="num" w:pos="360"/>
              </w:tabs>
              <w:spacing w:before="20" w:after="20"/>
              <w:jc w:val="center"/>
              <w:rPr>
                <w:sz w:val="20"/>
                <w:szCs w:val="20"/>
              </w:rPr>
            </w:pPr>
            <w:r w:rsidRPr="00E85FE2">
              <w:rPr>
                <w:sz w:val="20"/>
                <w:szCs w:val="20"/>
              </w:rPr>
              <w:t>(c)</w:t>
            </w:r>
          </w:p>
        </w:tc>
        <w:tc>
          <w:tcPr>
            <w:tcW w:w="3464" w:type="dxa"/>
          </w:tcPr>
          <w:p w:rsidR="001B485A" w:rsidRPr="00E85FE2" w:rsidRDefault="001B485A" w:rsidP="00F6333B">
            <w:pPr>
              <w:tabs>
                <w:tab w:val="num" w:pos="360"/>
              </w:tabs>
              <w:spacing w:before="20" w:after="20"/>
              <w:rPr>
                <w:bCs/>
                <w:i/>
                <w:iCs/>
                <w:sz w:val="20"/>
                <w:szCs w:val="20"/>
              </w:rPr>
            </w:pPr>
            <w:r w:rsidRPr="00E85FE2">
              <w:rPr>
                <w:bCs/>
                <w:i/>
                <w:iCs/>
                <w:sz w:val="20"/>
                <w:szCs w:val="20"/>
              </w:rPr>
              <w:t>Duration (1-3 weeks)</w:t>
            </w:r>
          </w:p>
        </w:tc>
        <w:tc>
          <w:tcPr>
            <w:tcW w:w="5364" w:type="dxa"/>
          </w:tcPr>
          <w:p w:rsidR="001B485A" w:rsidRPr="00E85FE2" w:rsidRDefault="001B485A" w:rsidP="00F6333B">
            <w:pPr>
              <w:tabs>
                <w:tab w:val="num" w:pos="360"/>
              </w:tabs>
              <w:spacing w:before="20" w:after="20"/>
              <w:rPr>
                <w:bCs/>
                <w:sz w:val="20"/>
                <w:szCs w:val="20"/>
              </w:rPr>
            </w:pPr>
            <w:r>
              <w:rPr>
                <w:bCs/>
                <w:sz w:val="20"/>
                <w:szCs w:val="20"/>
              </w:rPr>
              <w:t>1 Week</w:t>
            </w:r>
          </w:p>
        </w:tc>
      </w:tr>
      <w:tr w:rsidR="001B485A" w:rsidTr="001B485A">
        <w:trPr>
          <w:trHeight w:val="635"/>
        </w:trPr>
        <w:tc>
          <w:tcPr>
            <w:tcW w:w="840" w:type="dxa"/>
          </w:tcPr>
          <w:p w:rsidR="001B485A" w:rsidRPr="00E85FE2" w:rsidRDefault="001B485A" w:rsidP="00F6333B">
            <w:pPr>
              <w:tabs>
                <w:tab w:val="num" w:pos="360"/>
              </w:tabs>
              <w:spacing w:before="20" w:after="20"/>
              <w:jc w:val="center"/>
              <w:rPr>
                <w:sz w:val="20"/>
                <w:szCs w:val="20"/>
              </w:rPr>
            </w:pPr>
            <w:r w:rsidRPr="00E85FE2">
              <w:rPr>
                <w:sz w:val="20"/>
                <w:szCs w:val="20"/>
              </w:rPr>
              <w:t>(d)</w:t>
            </w:r>
          </w:p>
        </w:tc>
        <w:tc>
          <w:tcPr>
            <w:tcW w:w="3464" w:type="dxa"/>
          </w:tcPr>
          <w:p w:rsidR="001B485A" w:rsidRPr="00E85FE2" w:rsidRDefault="001B485A" w:rsidP="00F6333B">
            <w:pPr>
              <w:tabs>
                <w:tab w:val="num" w:pos="360"/>
              </w:tabs>
              <w:spacing w:before="20" w:after="20"/>
              <w:rPr>
                <w:bCs/>
                <w:i/>
                <w:iCs/>
                <w:sz w:val="20"/>
                <w:szCs w:val="20"/>
              </w:rPr>
            </w:pPr>
            <w:r w:rsidRPr="00E85FE2">
              <w:rPr>
                <w:bCs/>
                <w:i/>
                <w:iCs/>
                <w:sz w:val="20"/>
                <w:szCs w:val="20"/>
              </w:rPr>
              <w:t>Eligibility Criteria (basic expected background)</w:t>
            </w:r>
          </w:p>
        </w:tc>
        <w:tc>
          <w:tcPr>
            <w:tcW w:w="5364" w:type="dxa"/>
          </w:tcPr>
          <w:p w:rsidR="001B485A" w:rsidRPr="00E85FE2" w:rsidRDefault="001B485A" w:rsidP="00F6333B">
            <w:pPr>
              <w:autoSpaceDE w:val="0"/>
              <w:autoSpaceDN w:val="0"/>
              <w:adjustRightInd w:val="0"/>
              <w:rPr>
                <w:sz w:val="20"/>
                <w:szCs w:val="20"/>
                <w:lang w:val="en-IN" w:eastAsia="en-IN" w:bidi="ar-SA"/>
              </w:rPr>
            </w:pPr>
            <w:r>
              <w:rPr>
                <w:sz w:val="20"/>
                <w:szCs w:val="20"/>
                <w:lang w:val="en-IN" w:eastAsia="en-IN" w:bidi="ar-SA"/>
              </w:rPr>
              <w:t>Mid to Senior Level Executives, Faculty Members in the relevant disciplines</w:t>
            </w:r>
          </w:p>
        </w:tc>
      </w:tr>
      <w:tr w:rsidR="001B485A" w:rsidTr="001B485A">
        <w:trPr>
          <w:trHeight w:val="346"/>
        </w:trPr>
        <w:tc>
          <w:tcPr>
            <w:tcW w:w="840" w:type="dxa"/>
          </w:tcPr>
          <w:p w:rsidR="001B485A" w:rsidRPr="00E85FE2" w:rsidRDefault="001B485A" w:rsidP="00F6333B">
            <w:pPr>
              <w:tabs>
                <w:tab w:val="num" w:pos="360"/>
              </w:tabs>
              <w:spacing w:before="20" w:after="20"/>
              <w:jc w:val="center"/>
              <w:rPr>
                <w:sz w:val="20"/>
                <w:szCs w:val="20"/>
              </w:rPr>
            </w:pPr>
            <w:r w:rsidRPr="00E85FE2">
              <w:rPr>
                <w:sz w:val="20"/>
                <w:szCs w:val="20"/>
              </w:rPr>
              <w:t>(e)</w:t>
            </w:r>
          </w:p>
        </w:tc>
        <w:tc>
          <w:tcPr>
            <w:tcW w:w="3464" w:type="dxa"/>
          </w:tcPr>
          <w:p w:rsidR="001B485A" w:rsidRPr="00E85FE2" w:rsidRDefault="001B485A" w:rsidP="00F6333B">
            <w:pPr>
              <w:tabs>
                <w:tab w:val="num" w:pos="360"/>
              </w:tabs>
              <w:spacing w:before="20" w:after="20"/>
              <w:rPr>
                <w:bCs/>
                <w:i/>
                <w:iCs/>
                <w:sz w:val="20"/>
                <w:szCs w:val="20"/>
              </w:rPr>
            </w:pPr>
            <w:r w:rsidRPr="00E85FE2">
              <w:rPr>
                <w:bCs/>
                <w:i/>
                <w:iCs/>
                <w:sz w:val="20"/>
                <w:szCs w:val="20"/>
              </w:rPr>
              <w:t>Tentative dates for the proposed event</w:t>
            </w:r>
          </w:p>
        </w:tc>
        <w:tc>
          <w:tcPr>
            <w:tcW w:w="5364" w:type="dxa"/>
          </w:tcPr>
          <w:p w:rsidR="001B485A" w:rsidRPr="00E85FE2" w:rsidRDefault="00A300C6" w:rsidP="00A300C6">
            <w:pPr>
              <w:tabs>
                <w:tab w:val="num" w:pos="360"/>
              </w:tabs>
              <w:spacing w:before="20" w:after="20"/>
              <w:rPr>
                <w:bCs/>
                <w:sz w:val="20"/>
                <w:szCs w:val="20"/>
              </w:rPr>
            </w:pPr>
            <w:r>
              <w:rPr>
                <w:bCs/>
                <w:sz w:val="20"/>
                <w:szCs w:val="20"/>
              </w:rPr>
              <w:t>Feb 17</w:t>
            </w:r>
            <w:r w:rsidR="00F83FFD">
              <w:rPr>
                <w:bCs/>
                <w:sz w:val="20"/>
                <w:szCs w:val="20"/>
              </w:rPr>
              <w:t>, 20</w:t>
            </w:r>
            <w:r>
              <w:rPr>
                <w:bCs/>
                <w:sz w:val="20"/>
                <w:szCs w:val="20"/>
              </w:rPr>
              <w:t>20</w:t>
            </w:r>
            <w:r w:rsidR="00F83FFD">
              <w:rPr>
                <w:bCs/>
                <w:sz w:val="20"/>
                <w:szCs w:val="20"/>
              </w:rPr>
              <w:t xml:space="preserve">- Feb </w:t>
            </w:r>
            <w:r w:rsidR="00513035">
              <w:rPr>
                <w:bCs/>
                <w:sz w:val="20"/>
                <w:szCs w:val="20"/>
              </w:rPr>
              <w:t>22</w:t>
            </w:r>
            <w:r w:rsidR="00F83FFD">
              <w:rPr>
                <w:bCs/>
                <w:sz w:val="20"/>
                <w:szCs w:val="20"/>
              </w:rPr>
              <w:t>, 20</w:t>
            </w:r>
            <w:r>
              <w:rPr>
                <w:bCs/>
                <w:sz w:val="20"/>
                <w:szCs w:val="20"/>
              </w:rPr>
              <w:t>20</w:t>
            </w:r>
          </w:p>
        </w:tc>
      </w:tr>
      <w:tr w:rsidR="001B485A" w:rsidTr="001B485A">
        <w:trPr>
          <w:trHeight w:val="3291"/>
        </w:trPr>
        <w:tc>
          <w:tcPr>
            <w:tcW w:w="840" w:type="dxa"/>
          </w:tcPr>
          <w:p w:rsidR="001B485A" w:rsidRPr="00E85FE2" w:rsidRDefault="001B485A" w:rsidP="00F6333B">
            <w:pPr>
              <w:tabs>
                <w:tab w:val="num" w:pos="360"/>
              </w:tabs>
              <w:spacing w:before="20" w:after="20"/>
              <w:jc w:val="center"/>
              <w:rPr>
                <w:sz w:val="20"/>
                <w:szCs w:val="20"/>
              </w:rPr>
            </w:pPr>
            <w:r w:rsidRPr="00E85FE2">
              <w:rPr>
                <w:sz w:val="20"/>
                <w:szCs w:val="20"/>
              </w:rPr>
              <w:t>(f)</w:t>
            </w:r>
          </w:p>
        </w:tc>
        <w:tc>
          <w:tcPr>
            <w:tcW w:w="3464" w:type="dxa"/>
          </w:tcPr>
          <w:p w:rsidR="001B485A" w:rsidRPr="00E85FE2" w:rsidRDefault="001B485A" w:rsidP="00F6333B">
            <w:pPr>
              <w:tabs>
                <w:tab w:val="num" w:pos="360"/>
              </w:tabs>
              <w:spacing w:before="20" w:after="20"/>
              <w:rPr>
                <w:bCs/>
                <w:i/>
                <w:iCs/>
                <w:sz w:val="20"/>
                <w:szCs w:val="20"/>
              </w:rPr>
            </w:pPr>
            <w:r w:rsidRPr="00E85FE2">
              <w:rPr>
                <w:bCs/>
                <w:i/>
                <w:iCs/>
                <w:sz w:val="20"/>
                <w:szCs w:val="20"/>
              </w:rPr>
              <w:t>Objectives</w:t>
            </w:r>
          </w:p>
          <w:p w:rsidR="001B485A" w:rsidRPr="00E85FE2" w:rsidRDefault="001B485A" w:rsidP="00F6333B">
            <w:pPr>
              <w:tabs>
                <w:tab w:val="num" w:pos="360"/>
              </w:tabs>
              <w:spacing w:before="20" w:after="20"/>
              <w:rPr>
                <w:bCs/>
                <w:i/>
                <w:iCs/>
                <w:sz w:val="20"/>
                <w:szCs w:val="20"/>
              </w:rPr>
            </w:pPr>
          </w:p>
        </w:tc>
        <w:tc>
          <w:tcPr>
            <w:tcW w:w="5364" w:type="dxa"/>
          </w:tcPr>
          <w:p w:rsidR="001B485A" w:rsidRPr="00E85FE2" w:rsidRDefault="001B485A" w:rsidP="00F6333B">
            <w:pPr>
              <w:tabs>
                <w:tab w:val="num" w:pos="360"/>
              </w:tabs>
              <w:spacing w:before="20" w:after="20"/>
              <w:rPr>
                <w:bCs/>
                <w:sz w:val="20"/>
                <w:szCs w:val="20"/>
              </w:rPr>
            </w:pPr>
            <w:r>
              <w:rPr>
                <w:bCs/>
                <w:sz w:val="20"/>
                <w:szCs w:val="20"/>
              </w:rPr>
              <w:t>Leadership is one of the most popular yet intriguing topics in the organizational studies. The present course puts various leadership theories in today's perspective, evaluates these and then attempts to chart out a prescriptive model that may be useful to a variety of organizations. The course is practice oriented and equips participants not only with the necessary skills to identify and develop leadership potential but also helps them in embedding it into organizational culture (succession planning). The pedagogy includes select case studies, role plays, reading material, web-resources,  classroom exercise, and presentations.</w:t>
            </w:r>
          </w:p>
        </w:tc>
      </w:tr>
      <w:tr w:rsidR="001B485A" w:rsidTr="001B485A">
        <w:trPr>
          <w:trHeight w:val="4408"/>
        </w:trPr>
        <w:tc>
          <w:tcPr>
            <w:tcW w:w="840" w:type="dxa"/>
          </w:tcPr>
          <w:p w:rsidR="001B485A" w:rsidRPr="00E85FE2" w:rsidRDefault="001B485A" w:rsidP="00F6333B">
            <w:pPr>
              <w:tabs>
                <w:tab w:val="num" w:pos="360"/>
              </w:tabs>
              <w:spacing w:before="20" w:after="20"/>
              <w:jc w:val="center"/>
              <w:rPr>
                <w:sz w:val="20"/>
                <w:szCs w:val="20"/>
              </w:rPr>
            </w:pPr>
            <w:r w:rsidRPr="00E85FE2">
              <w:rPr>
                <w:sz w:val="20"/>
                <w:szCs w:val="20"/>
              </w:rPr>
              <w:t>(g)</w:t>
            </w:r>
          </w:p>
        </w:tc>
        <w:tc>
          <w:tcPr>
            <w:tcW w:w="3464" w:type="dxa"/>
          </w:tcPr>
          <w:p w:rsidR="001B485A" w:rsidRPr="00E85FE2" w:rsidRDefault="001B485A" w:rsidP="00F6333B">
            <w:pPr>
              <w:tabs>
                <w:tab w:val="num" w:pos="360"/>
              </w:tabs>
              <w:spacing w:before="20" w:after="20"/>
              <w:rPr>
                <w:bCs/>
                <w:i/>
                <w:iCs/>
                <w:sz w:val="20"/>
                <w:szCs w:val="20"/>
              </w:rPr>
            </w:pPr>
            <w:r w:rsidRPr="00E85FE2">
              <w:rPr>
                <w:bCs/>
                <w:i/>
                <w:iCs/>
                <w:sz w:val="20"/>
                <w:szCs w:val="20"/>
              </w:rPr>
              <w:t>Tentative list of topics to be covered</w:t>
            </w:r>
          </w:p>
          <w:p w:rsidR="001B485A" w:rsidRPr="00E85FE2" w:rsidRDefault="001B485A" w:rsidP="00F6333B">
            <w:pPr>
              <w:tabs>
                <w:tab w:val="num" w:pos="360"/>
              </w:tabs>
              <w:spacing w:before="20" w:after="20"/>
              <w:rPr>
                <w:bCs/>
                <w:i/>
                <w:iCs/>
                <w:sz w:val="20"/>
                <w:szCs w:val="20"/>
              </w:rPr>
            </w:pPr>
          </w:p>
        </w:tc>
        <w:tc>
          <w:tcPr>
            <w:tcW w:w="5364" w:type="dxa"/>
          </w:tcPr>
          <w:p w:rsidR="001B485A" w:rsidRDefault="001B485A" w:rsidP="001B485A">
            <w:pPr>
              <w:pStyle w:val="ListParagraph"/>
              <w:numPr>
                <w:ilvl w:val="0"/>
                <w:numId w:val="1"/>
              </w:numPr>
              <w:tabs>
                <w:tab w:val="num" w:pos="360"/>
              </w:tabs>
              <w:spacing w:before="20" w:after="20"/>
              <w:rPr>
                <w:bCs/>
                <w:sz w:val="20"/>
                <w:szCs w:val="20"/>
              </w:rPr>
            </w:pPr>
            <w:r>
              <w:rPr>
                <w:bCs/>
                <w:sz w:val="20"/>
                <w:szCs w:val="20"/>
              </w:rPr>
              <w:t>Course overview</w:t>
            </w:r>
          </w:p>
          <w:p w:rsidR="001B485A" w:rsidRDefault="001B485A" w:rsidP="001B485A">
            <w:pPr>
              <w:pStyle w:val="ListParagraph"/>
              <w:numPr>
                <w:ilvl w:val="0"/>
                <w:numId w:val="1"/>
              </w:numPr>
              <w:tabs>
                <w:tab w:val="num" w:pos="360"/>
              </w:tabs>
              <w:spacing w:before="20" w:after="20"/>
              <w:rPr>
                <w:bCs/>
                <w:sz w:val="20"/>
                <w:szCs w:val="20"/>
              </w:rPr>
            </w:pPr>
            <w:r>
              <w:rPr>
                <w:bCs/>
                <w:sz w:val="20"/>
                <w:szCs w:val="20"/>
              </w:rPr>
              <w:t xml:space="preserve">Leadership  theories: </w:t>
            </w:r>
            <w:r w:rsidRPr="001C227B">
              <w:rPr>
                <w:bCs/>
                <w:i/>
                <w:sz w:val="20"/>
                <w:szCs w:val="20"/>
              </w:rPr>
              <w:t>Case studies</w:t>
            </w:r>
          </w:p>
          <w:p w:rsidR="001B485A" w:rsidRPr="001C227B" w:rsidRDefault="001B485A" w:rsidP="001B485A">
            <w:pPr>
              <w:pStyle w:val="ListParagraph"/>
              <w:numPr>
                <w:ilvl w:val="0"/>
                <w:numId w:val="1"/>
              </w:numPr>
              <w:tabs>
                <w:tab w:val="num" w:pos="360"/>
              </w:tabs>
              <w:spacing w:before="20" w:after="20"/>
              <w:rPr>
                <w:bCs/>
                <w:sz w:val="20"/>
                <w:szCs w:val="20"/>
              </w:rPr>
            </w:pPr>
            <w:r>
              <w:rPr>
                <w:bCs/>
                <w:sz w:val="20"/>
                <w:szCs w:val="20"/>
              </w:rPr>
              <w:t xml:space="preserve">Leadership components - follower, peer and context: </w:t>
            </w:r>
            <w:r w:rsidRPr="001C227B">
              <w:rPr>
                <w:bCs/>
                <w:i/>
                <w:sz w:val="20"/>
                <w:szCs w:val="20"/>
              </w:rPr>
              <w:t>Case</w:t>
            </w:r>
            <w:r>
              <w:rPr>
                <w:bCs/>
                <w:i/>
                <w:sz w:val="20"/>
                <w:szCs w:val="20"/>
              </w:rPr>
              <w:t xml:space="preserve"> s</w:t>
            </w:r>
            <w:r w:rsidRPr="001C227B">
              <w:rPr>
                <w:bCs/>
                <w:i/>
                <w:sz w:val="20"/>
                <w:szCs w:val="20"/>
              </w:rPr>
              <w:t>tudy</w:t>
            </w:r>
          </w:p>
          <w:p w:rsidR="001B485A" w:rsidRPr="00746F49" w:rsidRDefault="001B485A" w:rsidP="001B485A">
            <w:pPr>
              <w:pStyle w:val="ListParagraph"/>
              <w:numPr>
                <w:ilvl w:val="0"/>
                <w:numId w:val="1"/>
              </w:numPr>
              <w:tabs>
                <w:tab w:val="num" w:pos="360"/>
              </w:tabs>
              <w:spacing w:before="20" w:after="20"/>
              <w:rPr>
                <w:bCs/>
                <w:sz w:val="20"/>
                <w:szCs w:val="20"/>
              </w:rPr>
            </w:pPr>
            <w:r>
              <w:rPr>
                <w:bCs/>
                <w:sz w:val="20"/>
                <w:szCs w:val="20"/>
              </w:rPr>
              <w:t xml:space="preserve">Followership as equally important component: </w:t>
            </w:r>
            <w:r w:rsidRPr="001C227B">
              <w:rPr>
                <w:bCs/>
                <w:i/>
                <w:sz w:val="20"/>
                <w:szCs w:val="20"/>
              </w:rPr>
              <w:t>Case study</w:t>
            </w:r>
          </w:p>
          <w:p w:rsidR="001B485A" w:rsidRDefault="001B485A" w:rsidP="001B485A">
            <w:pPr>
              <w:pStyle w:val="ListParagraph"/>
              <w:numPr>
                <w:ilvl w:val="0"/>
                <w:numId w:val="1"/>
              </w:numPr>
              <w:tabs>
                <w:tab w:val="num" w:pos="360"/>
              </w:tabs>
              <w:spacing w:before="20" w:after="20"/>
              <w:rPr>
                <w:bCs/>
                <w:sz w:val="20"/>
                <w:szCs w:val="20"/>
              </w:rPr>
            </w:pPr>
            <w:r>
              <w:rPr>
                <w:bCs/>
                <w:sz w:val="20"/>
                <w:szCs w:val="20"/>
              </w:rPr>
              <w:t>Assess one's personal style and approach to leadership</w:t>
            </w:r>
          </w:p>
          <w:p w:rsidR="001B485A" w:rsidRDefault="001B485A" w:rsidP="001B485A">
            <w:pPr>
              <w:pStyle w:val="ListParagraph"/>
              <w:numPr>
                <w:ilvl w:val="0"/>
                <w:numId w:val="1"/>
              </w:numPr>
              <w:tabs>
                <w:tab w:val="num" w:pos="360"/>
              </w:tabs>
              <w:spacing w:before="20" w:after="20"/>
              <w:rPr>
                <w:bCs/>
                <w:sz w:val="20"/>
                <w:szCs w:val="20"/>
              </w:rPr>
            </w:pPr>
            <w:r>
              <w:rPr>
                <w:bCs/>
                <w:sz w:val="20"/>
                <w:szCs w:val="20"/>
              </w:rPr>
              <w:t>Awareness about and mastering the self</w:t>
            </w:r>
          </w:p>
          <w:p w:rsidR="001B485A" w:rsidRDefault="001B485A" w:rsidP="001B485A">
            <w:pPr>
              <w:pStyle w:val="ListParagraph"/>
              <w:numPr>
                <w:ilvl w:val="0"/>
                <w:numId w:val="1"/>
              </w:numPr>
              <w:tabs>
                <w:tab w:val="num" w:pos="360"/>
              </w:tabs>
              <w:spacing w:before="20" w:after="20"/>
              <w:rPr>
                <w:bCs/>
                <w:sz w:val="20"/>
                <w:szCs w:val="20"/>
              </w:rPr>
            </w:pPr>
            <w:r>
              <w:rPr>
                <w:bCs/>
                <w:sz w:val="20"/>
                <w:szCs w:val="20"/>
              </w:rPr>
              <w:t>Effective team building</w:t>
            </w:r>
          </w:p>
          <w:p w:rsidR="001B485A" w:rsidRDefault="001B485A" w:rsidP="001B485A">
            <w:pPr>
              <w:pStyle w:val="ListParagraph"/>
              <w:numPr>
                <w:ilvl w:val="0"/>
                <w:numId w:val="1"/>
              </w:numPr>
              <w:tabs>
                <w:tab w:val="num" w:pos="360"/>
              </w:tabs>
              <w:spacing w:before="20" w:after="20"/>
              <w:rPr>
                <w:bCs/>
                <w:sz w:val="20"/>
                <w:szCs w:val="20"/>
              </w:rPr>
            </w:pPr>
            <w:r>
              <w:rPr>
                <w:bCs/>
                <w:sz w:val="20"/>
                <w:szCs w:val="20"/>
              </w:rPr>
              <w:t xml:space="preserve">Leadership potential vs. performance: </w:t>
            </w:r>
            <w:r w:rsidRPr="005D1D0C">
              <w:rPr>
                <w:bCs/>
                <w:i/>
                <w:sz w:val="20"/>
                <w:szCs w:val="20"/>
              </w:rPr>
              <w:t>Case study</w:t>
            </w:r>
          </w:p>
          <w:p w:rsidR="001B485A" w:rsidRPr="001C227B" w:rsidRDefault="001B485A" w:rsidP="001B485A">
            <w:pPr>
              <w:pStyle w:val="ListParagraph"/>
              <w:numPr>
                <w:ilvl w:val="0"/>
                <w:numId w:val="1"/>
              </w:numPr>
              <w:tabs>
                <w:tab w:val="num" w:pos="360"/>
              </w:tabs>
              <w:spacing w:before="20" w:after="20"/>
              <w:rPr>
                <w:bCs/>
                <w:sz w:val="20"/>
                <w:szCs w:val="20"/>
              </w:rPr>
            </w:pPr>
            <w:r>
              <w:rPr>
                <w:bCs/>
                <w:sz w:val="20"/>
                <w:szCs w:val="20"/>
              </w:rPr>
              <w:t>Understand the role of leadership in high performing organizations</w:t>
            </w:r>
          </w:p>
          <w:p w:rsidR="001B485A" w:rsidRDefault="001B485A" w:rsidP="001B485A">
            <w:pPr>
              <w:pStyle w:val="ListParagraph"/>
              <w:numPr>
                <w:ilvl w:val="0"/>
                <w:numId w:val="1"/>
              </w:numPr>
              <w:tabs>
                <w:tab w:val="num" w:pos="360"/>
              </w:tabs>
              <w:spacing w:before="20" w:after="20"/>
              <w:rPr>
                <w:bCs/>
                <w:sz w:val="20"/>
                <w:szCs w:val="20"/>
              </w:rPr>
            </w:pPr>
            <w:r>
              <w:rPr>
                <w:bCs/>
                <w:sz w:val="20"/>
                <w:szCs w:val="20"/>
              </w:rPr>
              <w:t xml:space="preserve">Contextual leadership - spirit of the times: </w:t>
            </w:r>
            <w:r w:rsidRPr="001C227B">
              <w:rPr>
                <w:bCs/>
                <w:i/>
                <w:sz w:val="20"/>
                <w:szCs w:val="20"/>
              </w:rPr>
              <w:t>Case studies</w:t>
            </w:r>
          </w:p>
          <w:p w:rsidR="001B485A" w:rsidRDefault="001B485A" w:rsidP="001B485A">
            <w:pPr>
              <w:pStyle w:val="ListParagraph"/>
              <w:numPr>
                <w:ilvl w:val="0"/>
                <w:numId w:val="1"/>
              </w:numPr>
              <w:tabs>
                <w:tab w:val="num" w:pos="360"/>
              </w:tabs>
              <w:spacing w:before="20" w:after="20"/>
              <w:rPr>
                <w:bCs/>
                <w:sz w:val="20"/>
                <w:szCs w:val="20"/>
              </w:rPr>
            </w:pPr>
            <w:r>
              <w:rPr>
                <w:bCs/>
                <w:sz w:val="20"/>
                <w:szCs w:val="20"/>
              </w:rPr>
              <w:t>A prescriptive leadership model and discussion</w:t>
            </w:r>
          </w:p>
          <w:p w:rsidR="001B485A" w:rsidRPr="00DB3D5A" w:rsidRDefault="001B485A" w:rsidP="001B485A">
            <w:pPr>
              <w:pStyle w:val="ListParagraph"/>
              <w:numPr>
                <w:ilvl w:val="0"/>
                <w:numId w:val="1"/>
              </w:numPr>
              <w:tabs>
                <w:tab w:val="num" w:pos="360"/>
              </w:tabs>
              <w:spacing w:before="20" w:after="20"/>
              <w:rPr>
                <w:bCs/>
                <w:sz w:val="20"/>
                <w:szCs w:val="20"/>
              </w:rPr>
            </w:pPr>
            <w:r>
              <w:rPr>
                <w:bCs/>
                <w:sz w:val="20"/>
                <w:szCs w:val="20"/>
              </w:rPr>
              <w:t>Final presentation and conclusion</w:t>
            </w:r>
          </w:p>
        </w:tc>
      </w:tr>
    </w:tbl>
    <w:p w:rsidR="000257C0" w:rsidRDefault="00513035"/>
    <w:sectPr w:rsidR="000257C0" w:rsidSect="00522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B7649"/>
    <w:multiLevelType w:val="hybridMultilevel"/>
    <w:tmpl w:val="7E7E3232"/>
    <w:lvl w:ilvl="0" w:tplc="94307AE8">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485A"/>
    <w:rsid w:val="000514D6"/>
    <w:rsid w:val="001A75B6"/>
    <w:rsid w:val="001B485A"/>
    <w:rsid w:val="002E46A3"/>
    <w:rsid w:val="00513035"/>
    <w:rsid w:val="00522E11"/>
    <w:rsid w:val="009441FD"/>
    <w:rsid w:val="00A300C6"/>
    <w:rsid w:val="00E1589F"/>
    <w:rsid w:val="00F83FF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5A"/>
    <w:pPr>
      <w:spacing w:after="0" w:line="240" w:lineRule="auto"/>
    </w:pPr>
    <w:rPr>
      <w:rFonts w:ascii="Times New Roman" w:eastAsia="Times New Roman" w:hAnsi="Times New Roman" w:cs="Times New Roman"/>
      <w:sz w:val="24"/>
      <w:szCs w:val="24"/>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8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2019-09-13T10:43:00Z</dcterms:created>
  <dcterms:modified xsi:type="dcterms:W3CDTF">2019-09-16T07:34:00Z</dcterms:modified>
</cp:coreProperties>
</file>