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42" w:rsidRPr="00B74A37" w:rsidRDefault="00F96942" w:rsidP="00F96942">
      <w:pPr>
        <w:pStyle w:val="Heading5"/>
        <w:spacing w:line="360" w:lineRule="auto"/>
        <w:ind w:right="-1080"/>
        <w:jc w:val="right"/>
        <w:rPr>
          <w:rFonts w:ascii="Arial" w:hAnsi="Arial" w:cs="Arial"/>
          <w:bCs/>
          <w:szCs w:val="24"/>
        </w:rPr>
      </w:pPr>
      <w:r w:rsidRPr="00B74A37">
        <w:rPr>
          <w:rFonts w:ascii="Arial" w:hAnsi="Arial" w:cs="Arial"/>
          <w:bCs/>
          <w:szCs w:val="24"/>
        </w:rPr>
        <w:t xml:space="preserve">   Annexure-IV</w:t>
      </w:r>
    </w:p>
    <w:p w:rsidR="00F96942" w:rsidRDefault="00F96942" w:rsidP="00F96942">
      <w:pPr>
        <w:pStyle w:val="Heading5"/>
        <w:spacing w:line="360" w:lineRule="auto"/>
        <w:jc w:val="right"/>
        <w:rPr>
          <w:rFonts w:ascii="Arial" w:hAnsi="Arial" w:cs="Arial"/>
          <w:bCs/>
          <w:szCs w:val="24"/>
        </w:rPr>
      </w:pPr>
    </w:p>
    <w:p w:rsidR="00F96942" w:rsidRDefault="00F96942" w:rsidP="00F96942">
      <w:pPr>
        <w:pStyle w:val="Heading5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Academic Curriculum for Master of Technology in</w:t>
      </w:r>
    </w:p>
    <w:p w:rsidR="00F96942" w:rsidRDefault="00F96942" w:rsidP="00F96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IRRIGATION WATER MANAGEMENT (IWM)</w:t>
      </w:r>
    </w:p>
    <w:p w:rsidR="00F96942" w:rsidRDefault="00F96942" w:rsidP="00F96942">
      <w:pPr>
        <w:jc w:val="center"/>
        <w:rPr>
          <w:rFonts w:ascii="Arial" w:hAnsi="Arial" w:cs="Arial"/>
          <w:b/>
          <w:bCs/>
        </w:rPr>
      </w:pPr>
    </w:p>
    <w:p w:rsidR="00F96942" w:rsidRDefault="00F96942" w:rsidP="00F96942">
      <w:pPr>
        <w:pStyle w:val="Footer"/>
        <w:tabs>
          <w:tab w:val="left" w:pos="720"/>
        </w:tabs>
        <w:rPr>
          <w:rFonts w:ascii="Arial" w:hAnsi="Arial" w:cs="Arial"/>
        </w:rPr>
      </w:pP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983"/>
        <w:gridCol w:w="2725"/>
        <w:gridCol w:w="600"/>
        <w:gridCol w:w="120"/>
        <w:gridCol w:w="825"/>
        <w:gridCol w:w="15"/>
        <w:gridCol w:w="309"/>
        <w:gridCol w:w="492"/>
        <w:gridCol w:w="446"/>
        <w:gridCol w:w="415"/>
        <w:gridCol w:w="492"/>
        <w:gridCol w:w="492"/>
        <w:gridCol w:w="369"/>
        <w:gridCol w:w="105"/>
        <w:gridCol w:w="540"/>
        <w:gridCol w:w="420"/>
        <w:gridCol w:w="120"/>
        <w:gridCol w:w="360"/>
      </w:tblGrid>
      <w:tr w:rsidR="00F96942" w:rsidTr="00F96942">
        <w:trPr>
          <w:cantSplit/>
          <w:trHeight w:val="792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Teaching Scheme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Hours per Week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Exam. Duration (Hrs.)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Relative</w:t>
            </w: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Weightage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(%)</w:t>
            </w:r>
          </w:p>
        </w:tc>
      </w:tr>
      <w:tr w:rsidR="00F96942" w:rsidTr="00F96942">
        <w:trPr>
          <w:cantSplit/>
          <w:trHeight w:val="16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 CODE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 AREA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Theory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Practical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CWS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ETE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</w:p>
        </w:tc>
      </w:tr>
      <w:tr w:rsidR="00F96942" w:rsidTr="00F96942">
        <w:trPr>
          <w:cantSplit/>
          <w:trHeight w:val="257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YEAR                                                         I SEMESTER (AUTUMN)</w:t>
            </w:r>
          </w:p>
        </w:tc>
      </w:tr>
      <w:tr w:rsidR="00F96942" w:rsidTr="00F96942">
        <w:trPr>
          <w:trHeight w:val="2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WR-501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Design Techniques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PCC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96942" w:rsidTr="00F96942">
        <w:trPr>
          <w:trHeight w:val="2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WR-571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of Irrigation Structures and Drainage Works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PCC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96942" w:rsidTr="00F96942">
        <w:trPr>
          <w:trHeight w:val="2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WR-573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Principles and Practices of Irrigation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PCC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96942" w:rsidTr="00F96942">
        <w:trPr>
          <w:trHeight w:val="2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WR-575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Farm Development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trHeight w:val="2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Elective Course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257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42" w:rsidTr="00F96942">
        <w:trPr>
          <w:cantSplit/>
          <w:trHeight w:val="257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 SEMESTER (SPRING)</w:t>
            </w:r>
          </w:p>
        </w:tc>
      </w:tr>
      <w:tr w:rsidR="00F96942" w:rsidTr="00F96942">
        <w:trPr>
          <w:trHeight w:val="2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WR-574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Diagnostic Analysis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F96942" w:rsidTr="00F96942">
        <w:trPr>
          <w:trHeight w:val="3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Elective Course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trHeight w:val="2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Elective Course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trHeight w:val="2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Elective Course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trHeight w:val="2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Elective Course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trHeight w:val="2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WR-700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257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42" w:rsidTr="00F96942">
        <w:trPr>
          <w:cantSplit/>
          <w:trHeight w:val="257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P.G. Diploma course in IWM shall be of ONE YEAR duration comprising of semesters I  and II only, with a minimum credits of 40</w:t>
            </w:r>
          </w:p>
        </w:tc>
      </w:tr>
      <w:tr w:rsidR="00F96942" w:rsidTr="00F96942">
        <w:trPr>
          <w:cantSplit/>
          <w:trHeight w:val="257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YEAR                                                                    III SEMESTER (AUTUMN)</w:t>
            </w:r>
          </w:p>
        </w:tc>
      </w:tr>
      <w:tr w:rsidR="00F96942" w:rsidTr="00F96942">
        <w:trPr>
          <w:cantSplit/>
          <w:trHeight w:val="2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WR-701A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Dissertation Stage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257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42" w:rsidTr="00F96942">
        <w:trPr>
          <w:cantSplit/>
          <w:trHeight w:val="257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to be continued and grade to be awarded in the next semester</w:t>
            </w:r>
          </w:p>
        </w:tc>
      </w:tr>
      <w:tr w:rsidR="00F96942" w:rsidTr="00F96942">
        <w:trPr>
          <w:cantSplit/>
          <w:trHeight w:val="257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 SEMESTER (SPRING)</w:t>
            </w:r>
          </w:p>
        </w:tc>
      </w:tr>
      <w:tr w:rsidR="00F96942" w:rsidTr="00F96942">
        <w:trPr>
          <w:trHeight w:val="51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WR-701B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Dissertation Stage II (contd. From 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Semester)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257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42" w:rsidTr="00F96942">
        <w:trPr>
          <w:cantSplit/>
          <w:trHeight w:val="278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6942" w:rsidRDefault="00F96942" w:rsidP="00F96942">
      <w:pPr>
        <w:rPr>
          <w:rFonts w:ascii="Arial" w:hAnsi="Arial" w:cs="Arial"/>
        </w:rPr>
      </w:pPr>
    </w:p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>
      <w:pPr>
        <w:tabs>
          <w:tab w:val="left" w:pos="0"/>
        </w:tabs>
        <w:ind w:hanging="840"/>
        <w:rPr>
          <w:rFonts w:ascii="Arial" w:hAnsi="Arial" w:cs="Arial"/>
          <w:b/>
          <w:bCs/>
          <w:sz w:val="18"/>
          <w:szCs w:val="18"/>
        </w:rPr>
      </w:pPr>
    </w:p>
    <w:p w:rsidR="00F96942" w:rsidRDefault="00F96942" w:rsidP="00F96942">
      <w:pPr>
        <w:tabs>
          <w:tab w:val="left" w:pos="0"/>
        </w:tabs>
        <w:ind w:hanging="840"/>
        <w:rPr>
          <w:rFonts w:ascii="Arial" w:hAnsi="Arial" w:cs="Arial"/>
          <w:b/>
          <w:bCs/>
          <w:sz w:val="18"/>
          <w:szCs w:val="18"/>
        </w:rPr>
      </w:pPr>
    </w:p>
    <w:p w:rsidR="00F96942" w:rsidRDefault="00F96942" w:rsidP="00F96942">
      <w:pPr>
        <w:tabs>
          <w:tab w:val="left" w:pos="0"/>
        </w:tabs>
        <w:ind w:hanging="8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PROGRAMME ELECTIVES </w:t>
      </w:r>
      <w:r>
        <w:rPr>
          <w:rFonts w:ascii="Arial" w:hAnsi="Arial" w:cs="Arial"/>
          <w:b/>
          <w:sz w:val="18"/>
        </w:rPr>
        <w:t>COURSES (IWM)</w:t>
      </w:r>
    </w:p>
    <w:tbl>
      <w:tblPr>
        <w:tblpPr w:leftFromText="180" w:rightFromText="180" w:vertAnchor="text" w:horzAnchor="page" w:tblpX="1033" w:tblpY="316"/>
        <w:tblW w:w="108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457"/>
        <w:gridCol w:w="944"/>
        <w:gridCol w:w="3735"/>
        <w:gridCol w:w="597"/>
        <w:gridCol w:w="476"/>
        <w:gridCol w:w="476"/>
        <w:gridCol w:w="476"/>
        <w:gridCol w:w="475"/>
        <w:gridCol w:w="476"/>
        <w:gridCol w:w="475"/>
        <w:gridCol w:w="480"/>
        <w:gridCol w:w="475"/>
        <w:gridCol w:w="480"/>
        <w:gridCol w:w="514"/>
        <w:gridCol w:w="276"/>
      </w:tblGrid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WR-503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Water Resources Planning and Management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WR-504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Applied Hydrology 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hd w:val="clear" w:color="auto" w:fill="FFFFFF"/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Earth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Rockfill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Dams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 and Urban Water Supply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WR-520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Impact Assessment of Water Resource Projects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WR-522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 Change and Water Resources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WR-572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Soil and Agronomy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WR-576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Operation Maintenance and Management of Irrigation Systems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WR-577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and Land Laws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WR-578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Rural Sociology and Irrigation Economics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WR-579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Evaluation of Irrigation Project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WR-580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Renewable Energy System Technology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WR-581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Quality Monitoring and Modeling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WR-582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Theory of Seepage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WR-583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Remote Sensing and GIS Applications in Agriculture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WR-584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Cropping System Modeling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WR-585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Environmental Impact of Irrigated Agriculture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WR-586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Groundwater Development and Management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F96942">
        <w:trPr>
          <w:cantSplit/>
          <w:trHeight w:val="150"/>
        </w:trPr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942" w:rsidRDefault="00F96942" w:rsidP="00F96942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WR-587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Watershed Development and Management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6942" w:rsidRDefault="00F96942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96942" w:rsidRDefault="00F96942" w:rsidP="00F9694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85504" w:rsidRDefault="00985504" w:rsidP="002963A0"/>
    <w:sectPr w:rsidR="00985504" w:rsidSect="00011B67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4290"/>
    <w:multiLevelType w:val="hybridMultilevel"/>
    <w:tmpl w:val="B3A07CF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87177"/>
    <w:multiLevelType w:val="hybridMultilevel"/>
    <w:tmpl w:val="3C6EB118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2963A0"/>
    <w:rsid w:val="00011B67"/>
    <w:rsid w:val="000E7D95"/>
    <w:rsid w:val="001C42FB"/>
    <w:rsid w:val="002963A0"/>
    <w:rsid w:val="002B378B"/>
    <w:rsid w:val="00385616"/>
    <w:rsid w:val="003E0B6E"/>
    <w:rsid w:val="006318E6"/>
    <w:rsid w:val="00800498"/>
    <w:rsid w:val="008F6576"/>
    <w:rsid w:val="00985504"/>
    <w:rsid w:val="00B178FE"/>
    <w:rsid w:val="00B74A37"/>
    <w:rsid w:val="00C30F63"/>
    <w:rsid w:val="00ED6EA6"/>
    <w:rsid w:val="00F9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3A0"/>
    <w:rPr>
      <w:lang w:bidi="ar-SA"/>
    </w:rPr>
  </w:style>
  <w:style w:type="paragraph" w:styleId="Heading5">
    <w:name w:val="heading 5"/>
    <w:basedOn w:val="Normal"/>
    <w:next w:val="Normal"/>
    <w:link w:val="Heading5Char"/>
    <w:qFormat/>
    <w:rsid w:val="002963A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296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63A0"/>
    <w:rPr>
      <w:lang w:val="en-US" w:eastAsia="en-US" w:bidi="ar-SA"/>
    </w:rPr>
  </w:style>
  <w:style w:type="paragraph" w:customStyle="1" w:styleId="Default">
    <w:name w:val="Default"/>
    <w:rsid w:val="002963A0"/>
    <w:pPr>
      <w:widowControl w:val="0"/>
      <w:autoSpaceDE w:val="0"/>
      <w:autoSpaceDN w:val="0"/>
      <w:adjustRightInd w:val="0"/>
    </w:pPr>
    <w:rPr>
      <w:rFonts w:ascii="ArialMT,Bold" w:hAnsi="ArialMT,Bold" w:cs="ArialMT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963A0"/>
    <w:rPr>
      <w:rFonts w:cs="Mangal"/>
      <w:color w:val="auto"/>
    </w:rPr>
  </w:style>
  <w:style w:type="paragraph" w:customStyle="1" w:styleId="CM26">
    <w:name w:val="CM26"/>
    <w:basedOn w:val="Default"/>
    <w:next w:val="Default"/>
    <w:rsid w:val="002963A0"/>
    <w:rPr>
      <w:rFonts w:cs="Mangal"/>
      <w:color w:val="auto"/>
    </w:rPr>
  </w:style>
  <w:style w:type="paragraph" w:customStyle="1" w:styleId="CM27">
    <w:name w:val="CM27"/>
    <w:basedOn w:val="Default"/>
    <w:next w:val="Default"/>
    <w:rsid w:val="002963A0"/>
    <w:rPr>
      <w:rFonts w:cs="Mangal"/>
      <w:color w:val="auto"/>
    </w:rPr>
  </w:style>
  <w:style w:type="paragraph" w:customStyle="1" w:styleId="CM2">
    <w:name w:val="CM2"/>
    <w:basedOn w:val="Default"/>
    <w:next w:val="Default"/>
    <w:rsid w:val="002963A0"/>
    <w:pPr>
      <w:spacing w:line="236" w:lineRule="atLeast"/>
    </w:pPr>
    <w:rPr>
      <w:rFonts w:cs="Mangal"/>
      <w:color w:val="auto"/>
    </w:rPr>
  </w:style>
  <w:style w:type="paragraph" w:customStyle="1" w:styleId="CM29">
    <w:name w:val="CM29"/>
    <w:basedOn w:val="Default"/>
    <w:next w:val="Default"/>
    <w:rsid w:val="002963A0"/>
    <w:rPr>
      <w:rFonts w:cs="Mangal"/>
      <w:color w:val="auto"/>
    </w:rPr>
  </w:style>
  <w:style w:type="paragraph" w:customStyle="1" w:styleId="CM30">
    <w:name w:val="CM30"/>
    <w:basedOn w:val="Default"/>
    <w:next w:val="Default"/>
    <w:rsid w:val="002963A0"/>
    <w:rPr>
      <w:rFonts w:cs="Mangal"/>
      <w:color w:val="auto"/>
    </w:rPr>
  </w:style>
  <w:style w:type="paragraph" w:customStyle="1" w:styleId="CM32">
    <w:name w:val="CM32"/>
    <w:basedOn w:val="Default"/>
    <w:next w:val="Default"/>
    <w:rsid w:val="002963A0"/>
    <w:rPr>
      <w:rFonts w:cs="Mangal"/>
      <w:color w:val="auto"/>
    </w:rPr>
  </w:style>
  <w:style w:type="paragraph" w:customStyle="1" w:styleId="CM33">
    <w:name w:val="CM33"/>
    <w:basedOn w:val="Default"/>
    <w:next w:val="Default"/>
    <w:rsid w:val="002963A0"/>
    <w:rPr>
      <w:rFonts w:cs="Mangal"/>
      <w:color w:val="auto"/>
    </w:rPr>
  </w:style>
  <w:style w:type="paragraph" w:customStyle="1" w:styleId="CM34">
    <w:name w:val="CM34"/>
    <w:basedOn w:val="Default"/>
    <w:next w:val="Default"/>
    <w:rsid w:val="002963A0"/>
    <w:rPr>
      <w:rFonts w:cs="Mangal"/>
      <w:color w:val="auto"/>
    </w:rPr>
  </w:style>
  <w:style w:type="paragraph" w:customStyle="1" w:styleId="CM11">
    <w:name w:val="CM11"/>
    <w:basedOn w:val="Default"/>
    <w:next w:val="Default"/>
    <w:rsid w:val="002963A0"/>
    <w:pPr>
      <w:spacing w:line="268" w:lineRule="atLeast"/>
    </w:pPr>
    <w:rPr>
      <w:rFonts w:cs="Mangal"/>
      <w:color w:val="auto"/>
    </w:rPr>
  </w:style>
  <w:style w:type="paragraph" w:customStyle="1" w:styleId="CM35">
    <w:name w:val="CM35"/>
    <w:basedOn w:val="Default"/>
    <w:next w:val="Default"/>
    <w:rsid w:val="002963A0"/>
    <w:rPr>
      <w:rFonts w:cs="Mangal"/>
      <w:color w:val="auto"/>
    </w:rPr>
  </w:style>
  <w:style w:type="paragraph" w:customStyle="1" w:styleId="CM37">
    <w:name w:val="CM37"/>
    <w:basedOn w:val="Default"/>
    <w:next w:val="Default"/>
    <w:rsid w:val="002963A0"/>
    <w:rPr>
      <w:rFonts w:cs="Mangal"/>
      <w:color w:val="auto"/>
    </w:rPr>
  </w:style>
  <w:style w:type="paragraph" w:customStyle="1" w:styleId="CM39">
    <w:name w:val="CM39"/>
    <w:basedOn w:val="Default"/>
    <w:next w:val="Default"/>
    <w:rsid w:val="002963A0"/>
    <w:rPr>
      <w:rFonts w:cs="Mangal"/>
      <w:color w:val="auto"/>
    </w:rPr>
  </w:style>
  <w:style w:type="paragraph" w:customStyle="1" w:styleId="CM38">
    <w:name w:val="CM38"/>
    <w:basedOn w:val="Default"/>
    <w:next w:val="Default"/>
    <w:rsid w:val="002963A0"/>
    <w:rPr>
      <w:rFonts w:cs="Mangal"/>
      <w:color w:val="auto"/>
    </w:rPr>
  </w:style>
  <w:style w:type="character" w:customStyle="1" w:styleId="Heading5Char">
    <w:name w:val="Heading 5 Char"/>
    <w:basedOn w:val="DefaultParagraphFont"/>
    <w:link w:val="Heading5"/>
    <w:rsid w:val="00F9694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Table: 1   Academic Curriculum for Master of Technology/ P</vt:lpstr>
    </vt:vector>
  </TitlesOfParts>
  <Company>&lt;arabianhorse&gt;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Table: 1   Academic Curriculum for Master of Technology/ P</dc:title>
  <dc:creator>user</dc:creator>
  <cp:lastModifiedBy>Windows User</cp:lastModifiedBy>
  <cp:revision>2</cp:revision>
  <dcterms:created xsi:type="dcterms:W3CDTF">2019-12-24T07:29:00Z</dcterms:created>
  <dcterms:modified xsi:type="dcterms:W3CDTF">2019-12-24T07:29:00Z</dcterms:modified>
</cp:coreProperties>
</file>