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Short Term Introductory (3 Days) Ayurveda Course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For Beginners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COURSE SYNOPSIS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The course has been specially designed with the aim to introduce the basic concepts of Ayurveda viz. Anatomical and Physiological components of human body like </w:t>
      </w:r>
      <w:r>
        <w:rPr>
          <w:rFonts w:cs="Times New Roman" w:ascii="Times New Roman" w:hAnsi="Times New Roman"/>
          <w:i/>
          <w:iCs/>
          <w:sz w:val="24"/>
          <w:szCs w:val="24"/>
        </w:rPr>
        <w:t>Dosha, Dhatu, Mala, Ojas,  Agni</w:t>
      </w:r>
      <w:r>
        <w:rPr>
          <w:rFonts w:cs="Times New Roman" w:ascii="Times New Roman" w:hAnsi="Times New Roman"/>
          <w:sz w:val="24"/>
          <w:szCs w:val="24"/>
        </w:rPr>
        <w:t xml:space="preserve"> etc. Special consideration has been given to describe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Prakriti </w:t>
      </w:r>
      <w:r>
        <w:rPr>
          <w:rFonts w:cs="Times New Roman" w:ascii="Times New Roman" w:hAnsi="Times New Roman"/>
          <w:sz w:val="24"/>
          <w:szCs w:val="24"/>
        </w:rPr>
        <w:t xml:space="preserve">(Psycho-somatic constitution) of an individual along with its applied aspect. The issue of </w:t>
      </w:r>
      <w:r>
        <w:rPr>
          <w:rFonts w:cs="Times New Roman" w:ascii="Times New Roman" w:hAnsi="Times New Roman"/>
          <w:i/>
          <w:iCs/>
          <w:sz w:val="24"/>
          <w:szCs w:val="24"/>
        </w:rPr>
        <w:t>Swasthya</w:t>
      </w:r>
      <w:r>
        <w:rPr>
          <w:rFonts w:cs="Times New Roman" w:ascii="Times New Roman" w:hAnsi="Times New Roman"/>
          <w:sz w:val="24"/>
          <w:szCs w:val="24"/>
        </w:rPr>
        <w:t xml:space="preserve"> (Total Health) including its psychological and spiritual components has been addressed under the description of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Mana </w:t>
      </w:r>
      <w:r>
        <w:rPr>
          <w:rFonts w:cs="Times New Roman" w:ascii="Times New Roman" w:hAnsi="Times New Roman"/>
          <w:sz w:val="24"/>
          <w:szCs w:val="24"/>
        </w:rPr>
        <w:t xml:space="preserve">(Mind) and </w:t>
      </w:r>
      <w:r>
        <w:rPr>
          <w:rFonts w:cs="Times New Roman" w:ascii="Times New Roman" w:hAnsi="Times New Roman"/>
          <w:i/>
          <w:iCs/>
          <w:sz w:val="24"/>
          <w:szCs w:val="24"/>
        </w:rPr>
        <w:t>Atma (Soul)</w:t>
      </w:r>
      <w:r>
        <w:rPr>
          <w:rFonts w:cs="Times New Roman" w:ascii="Times New Roman" w:hAnsi="Times New Roman"/>
          <w:sz w:val="24"/>
          <w:szCs w:val="24"/>
        </w:rPr>
        <w:t>. The key principles of Ayurvedic management with the basic understanding of concept of disease have been included in the curriculum. Adopting a holistic approach, the study hours have been divided into theory classes for 03 days (03 hours/Day) with interactive sessions. The overall concept is well focused to deliver the best outcomes.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TARGET AUDIENCE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International health personnel and seekers of knowledge about Ayurveda.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EXPECTED OUTCOMES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Global Projection and promotion of Ayurveda.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Basic understanding of fundamental principles of Ayurveda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To establish role of Ayurveda to meet global needs.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ELIGIBILITY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The minimal eligibility for the participants should be-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Good knowledge of English.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It will be preferable if they are having first-hand knowledge of Ayurveda.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Participants should be at least graduates.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  <w:r>
        <w:br w:type="page"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Short term introductory (3 day) Ayurveda Course</w:t>
      </w:r>
    </w:p>
    <w:p>
      <w:pPr>
        <w:pStyle w:val="Normal"/>
        <w:spacing w:lineRule="auto" w:line="240"/>
        <w:rPr/>
      </w:pPr>
      <w:r>
        <w:rPr>
          <w:b/>
          <w:bCs/>
          <w:sz w:val="24"/>
          <w:szCs w:val="24"/>
        </w:rPr>
        <w:t>Course Duration</w:t>
      </w:r>
      <w:r>
        <w:rPr>
          <w:sz w:val="24"/>
          <w:szCs w:val="24"/>
        </w:rPr>
        <w:t xml:space="preserve">:  </w:t>
        <w:tab/>
      </w:r>
      <w:r>
        <w:rPr>
          <w:sz w:val="24"/>
          <w:szCs w:val="24"/>
        </w:rPr>
        <w:t>9-11 November, 2020 (</w:t>
      </w:r>
      <w:r>
        <w:rPr>
          <w:sz w:val="24"/>
          <w:szCs w:val="24"/>
        </w:rPr>
        <w:t>03 days.</w:t>
      </w:r>
      <w:r>
        <w:rPr>
          <w:sz w:val="24"/>
          <w:szCs w:val="24"/>
        </w:rPr>
        <w:t>)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b/>
          <w:bCs/>
          <w:sz w:val="24"/>
          <w:szCs w:val="24"/>
        </w:rPr>
        <w:t>Area of Interest</w:t>
      </w:r>
      <w:r>
        <w:rPr>
          <w:sz w:val="24"/>
          <w:szCs w:val="24"/>
        </w:rPr>
        <w:t xml:space="preserve">: </w:t>
        <w:tab/>
        <w:t xml:space="preserve">Basic understanding of Ayurveda. 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b/>
          <w:bCs/>
          <w:sz w:val="24"/>
          <w:szCs w:val="24"/>
        </w:rPr>
        <w:t>Mode of Teaching</w:t>
      </w:r>
      <w:r>
        <w:rPr>
          <w:sz w:val="24"/>
          <w:szCs w:val="24"/>
        </w:rPr>
        <w:t>:</w:t>
        <w:tab/>
        <w:t>Online Course modules.</w:t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>Duration</w:t>
        <w:tab/>
        <w:t xml:space="preserve">: </w:t>
        <w:tab/>
        <w:t xml:space="preserve">09 Classes (9 Hours) (03 hrs/ day).  </w:t>
      </w:r>
      <w:r>
        <w:rPr>
          <w:sz w:val="24"/>
          <w:szCs w:val="24"/>
        </w:rPr>
        <w:t>(1300-1600 Hrs. IST)</w:t>
      </w:r>
    </w:p>
    <w:p>
      <w:pPr>
        <w:pStyle w:val="Normal"/>
        <w:ind w:left="2160" w:firstLine="720"/>
        <w:rPr/>
      </w:pPr>
      <w:r>
        <w:rPr>
          <w:b/>
          <w:bCs/>
          <w:sz w:val="32"/>
          <w:szCs w:val="32"/>
          <w:u w:val="single"/>
        </w:rPr>
        <w:t>Schedule</w:t>
      </w:r>
    </w:p>
    <w:tbl>
      <w:tblPr>
        <w:tblStyle w:val="TableGrid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87"/>
        <w:gridCol w:w="2481"/>
        <w:gridCol w:w="4279"/>
        <w:gridCol w:w="1394"/>
      </w:tblGrid>
      <w:tr>
        <w:trPr/>
        <w:tc>
          <w:tcPr>
            <w:tcW w:w="10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Sr. No. </w:t>
            </w:r>
          </w:p>
        </w:tc>
        <w:tc>
          <w:tcPr>
            <w:tcW w:w="2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42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 w:val="20"/>
                <w:szCs w:val="20"/>
              </w:rPr>
              <w:t>Cont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nts</w:t>
            </w:r>
          </w:p>
        </w:tc>
        <w:tc>
          <w:tcPr>
            <w:tcW w:w="1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Class/Hours</w:t>
            </w:r>
          </w:p>
        </w:tc>
      </w:tr>
      <w:tr>
        <w:trPr/>
        <w:tc>
          <w:tcPr>
            <w:tcW w:w="108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 to Ayurveda </w:t>
            </w:r>
          </w:p>
        </w:tc>
        <w:tc>
          <w:tcPr>
            <w:tcW w:w="42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Definition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 of Ayurveda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Objectives of Ayurveda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Branches of Ayurveda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Texts and Pioneers  (Bruhtrayi&amp;Laghutrayi)</w:t>
            </w:r>
          </w:p>
        </w:tc>
        <w:tc>
          <w:tcPr>
            <w:tcW w:w="1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>
        <w:trPr/>
        <w:tc>
          <w:tcPr>
            <w:tcW w:w="108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 of Dosha</w:t>
            </w:r>
          </w:p>
        </w:tc>
        <w:tc>
          <w:tcPr>
            <w:tcW w:w="42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Definition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Types of Dosha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constitution (Panchbhautika)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Properties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Functions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applications</w:t>
            </w:r>
          </w:p>
        </w:tc>
        <w:tc>
          <w:tcPr>
            <w:tcW w:w="1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>
        <w:trPr/>
        <w:tc>
          <w:tcPr>
            <w:tcW w:w="108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 of Dhatu and Mala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2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Definition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Types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constitution (Panchbhautika)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Functions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applications</w:t>
            </w:r>
          </w:p>
        </w:tc>
        <w:tc>
          <w:tcPr>
            <w:tcW w:w="1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>
        <w:trPr/>
        <w:tc>
          <w:tcPr>
            <w:tcW w:w="108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Concept of Ojus and Vyadhikshamatva </w:t>
            </w:r>
          </w:p>
        </w:tc>
        <w:tc>
          <w:tcPr>
            <w:tcW w:w="42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Definition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classification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Functions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applications</w:t>
            </w:r>
          </w:p>
        </w:tc>
        <w:tc>
          <w:tcPr>
            <w:tcW w:w="1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>
        <w:trPr/>
        <w:tc>
          <w:tcPr>
            <w:tcW w:w="108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 of Agni</w:t>
            </w:r>
          </w:p>
        </w:tc>
        <w:tc>
          <w:tcPr>
            <w:tcW w:w="42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Definition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Types of Agni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Functions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applications</w:t>
            </w:r>
          </w:p>
        </w:tc>
        <w:tc>
          <w:tcPr>
            <w:tcW w:w="1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>
        <w:trPr/>
        <w:tc>
          <w:tcPr>
            <w:tcW w:w="108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 of Mana and Aatma</w:t>
            </w:r>
          </w:p>
        </w:tc>
        <w:tc>
          <w:tcPr>
            <w:tcW w:w="42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Definition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Types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Properties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Functions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applications</w:t>
            </w:r>
          </w:p>
        </w:tc>
        <w:tc>
          <w:tcPr>
            <w:tcW w:w="1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>
        <w:trPr/>
        <w:tc>
          <w:tcPr>
            <w:tcW w:w="10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 of Prakriti</w:t>
            </w:r>
          </w:p>
        </w:tc>
        <w:tc>
          <w:tcPr>
            <w:tcW w:w="42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Definition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Types of Prakriti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applications</w:t>
            </w:r>
          </w:p>
        </w:tc>
        <w:tc>
          <w:tcPr>
            <w:tcW w:w="1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>
        <w:trPr/>
        <w:tc>
          <w:tcPr>
            <w:tcW w:w="10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Swasthya (Ultimate Health)</w:t>
            </w:r>
          </w:p>
        </w:tc>
        <w:tc>
          <w:tcPr>
            <w:tcW w:w="42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Definition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Dincharya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Ratricharya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Ritucharya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Sadvrutta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AacharaRasayana</w:t>
            </w:r>
          </w:p>
        </w:tc>
        <w:tc>
          <w:tcPr>
            <w:tcW w:w="1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>
        <w:trPr/>
        <w:tc>
          <w:tcPr>
            <w:tcW w:w="10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 of Disease and Principles of Treatment</w:t>
            </w:r>
          </w:p>
        </w:tc>
        <w:tc>
          <w:tcPr>
            <w:tcW w:w="42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Definition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Types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Besic principles</w:t>
            </w:r>
          </w:p>
        </w:tc>
        <w:tc>
          <w:tcPr>
            <w:tcW w:w="1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</w:tbl>
    <w:p>
      <w:pPr>
        <w:pStyle w:val="Normal"/>
        <w:spacing w:before="0" w:after="160"/>
        <w:jc w:val="center"/>
        <w:rPr/>
      </w:pPr>
      <w:r>
        <w:rPr>
          <w:b/>
          <w:bCs/>
          <w:sz w:val="24"/>
          <w:szCs w:val="24"/>
        </w:rPr>
        <w:t xml:space="preserve">Theory </w:t>
      </w:r>
      <w:r>
        <w:rPr>
          <w:sz w:val="24"/>
          <w:szCs w:val="24"/>
        </w:rPr>
        <w:t>– 09 Classes (09 Hrs)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9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IN" w:eastAsia="" w:bidi="hi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Mangal" w:asciiTheme="minorHAnsi" w:cstheme="minorBidi" w:eastAsiaTheme="minorHAnsi" w:hAnsiTheme="minorHAnsi"/>
        <w:sz w:val="22"/>
        <w:szCs w:val="22"/>
        <w:lang w:val="en-IN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Mangal" w:asciiTheme="minorHAnsi" w:cstheme="minorBidi" w:eastAsiaTheme="minorHAnsi" w:hAnsiTheme="minorHAnsi"/>
      <w:color w:val="auto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97586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f45e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LibreOffice/5.1.6.2.0$Linux_X86_64 LibreOffice_project/10$Build-2</Application>
  <Pages>2</Pages>
  <Words>386</Words>
  <Characters>2311</Characters>
  <CharactersWithSpaces>2618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2020-10-24T09:51:00Z</dcterms:created>
  <dc:creator>DrYadav CR</dc:creator>
  <dc:description/>
  <dc:language>en-US</dc:language>
  <cp:lastModifiedBy/>
  <dcterms:modified xsi:type="dcterms:W3CDTF">2020-10-29T16:29:50Z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