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00" w:rsidRPr="0049684F" w:rsidRDefault="00BC1100" w:rsidP="00E05118">
      <w:pPr>
        <w:jc w:val="both"/>
        <w:rPr>
          <w:rFonts w:ascii="Tahoma" w:hAnsi="Tahoma" w:cs="Tahoma"/>
          <w:b/>
          <w:spacing w:val="-1"/>
          <w:sz w:val="26"/>
          <w:szCs w:val="26"/>
        </w:rPr>
      </w:pPr>
    </w:p>
    <w:p w:rsidR="0049684F" w:rsidRPr="0049684F" w:rsidRDefault="00D534FA" w:rsidP="0049684F">
      <w:pPr>
        <w:pStyle w:val="BodyText3"/>
        <w:jc w:val="both"/>
        <w:rPr>
          <w:rFonts w:ascii="Tahoma" w:hAnsi="Tahoma" w:cs="Tahoma"/>
          <w:b/>
          <w:sz w:val="26"/>
          <w:szCs w:val="26"/>
        </w:rPr>
      </w:pPr>
      <w:r w:rsidRPr="0049684F">
        <w:rPr>
          <w:rFonts w:ascii="Tahoma" w:hAnsi="Tahoma" w:cs="Tahoma"/>
          <w:b/>
          <w:spacing w:val="-1"/>
          <w:sz w:val="26"/>
          <w:szCs w:val="26"/>
        </w:rPr>
        <w:t xml:space="preserve">Course name: </w:t>
      </w:r>
      <w:r w:rsidR="0049684F" w:rsidRPr="0049684F">
        <w:rPr>
          <w:rFonts w:ascii="Tahoma" w:hAnsi="Tahoma" w:cs="Tahoma"/>
          <w:b/>
          <w:sz w:val="26"/>
          <w:szCs w:val="26"/>
        </w:rPr>
        <w:t>e-ITEC Course on Industrial, Infrastructure and Sustainable Project Preparation &amp; Appraisal (Basic Level)</w:t>
      </w:r>
    </w:p>
    <w:p w:rsidR="00D534FA" w:rsidRPr="0049684F" w:rsidRDefault="00D534FA" w:rsidP="00E05118">
      <w:pPr>
        <w:jc w:val="both"/>
        <w:rPr>
          <w:rFonts w:ascii="Tahoma" w:hAnsi="Tahoma" w:cs="Tahoma"/>
          <w:b/>
          <w:sz w:val="26"/>
          <w:szCs w:val="26"/>
        </w:rPr>
      </w:pPr>
    </w:p>
    <w:p w:rsidR="00D534FA" w:rsidRPr="00104988" w:rsidRDefault="00D534FA" w:rsidP="00E05118">
      <w:pPr>
        <w:jc w:val="both"/>
        <w:rPr>
          <w:rFonts w:ascii="Tahoma" w:hAnsi="Tahoma" w:cs="Tahoma"/>
          <w:b/>
          <w:sz w:val="22"/>
          <w:szCs w:val="22"/>
        </w:rPr>
      </w:pPr>
      <w:r w:rsidRPr="00104988">
        <w:rPr>
          <w:rFonts w:ascii="Tahoma" w:hAnsi="Tahoma" w:cs="Tahoma"/>
          <w:b/>
          <w:sz w:val="22"/>
          <w:szCs w:val="22"/>
        </w:rPr>
        <w:t xml:space="preserve">Proposed dates: </w:t>
      </w:r>
      <w:r w:rsidR="004E4080" w:rsidRPr="00104988">
        <w:rPr>
          <w:rFonts w:ascii="Tahoma" w:hAnsi="Tahoma" w:cs="Tahoma"/>
          <w:b/>
          <w:sz w:val="22"/>
          <w:szCs w:val="22"/>
        </w:rPr>
        <w:t>11</w:t>
      </w:r>
      <w:r w:rsidR="004E4080" w:rsidRPr="00104988">
        <w:rPr>
          <w:rFonts w:ascii="Tahoma" w:hAnsi="Tahoma" w:cs="Tahoma"/>
          <w:b/>
          <w:sz w:val="22"/>
          <w:szCs w:val="22"/>
          <w:vertAlign w:val="superscript"/>
        </w:rPr>
        <w:t>th</w:t>
      </w:r>
      <w:r w:rsidR="004E4080" w:rsidRPr="00104988">
        <w:rPr>
          <w:rFonts w:ascii="Tahoma" w:hAnsi="Tahoma" w:cs="Tahoma"/>
          <w:b/>
          <w:sz w:val="22"/>
          <w:szCs w:val="22"/>
        </w:rPr>
        <w:t xml:space="preserve"> January</w:t>
      </w:r>
      <w:r w:rsidR="00AB61F8" w:rsidRPr="00104988">
        <w:rPr>
          <w:rFonts w:ascii="Tahoma" w:hAnsi="Tahoma" w:cs="Tahoma"/>
          <w:b/>
          <w:sz w:val="22"/>
          <w:szCs w:val="22"/>
        </w:rPr>
        <w:t xml:space="preserve"> </w:t>
      </w:r>
      <w:r w:rsidR="004E4080" w:rsidRPr="00104988">
        <w:rPr>
          <w:rFonts w:ascii="Tahoma" w:hAnsi="Tahoma" w:cs="Tahoma"/>
          <w:b/>
          <w:sz w:val="22"/>
          <w:szCs w:val="22"/>
        </w:rPr>
        <w:t>to 22</w:t>
      </w:r>
      <w:r w:rsidR="004E4080" w:rsidRPr="00104988">
        <w:rPr>
          <w:rFonts w:ascii="Tahoma" w:hAnsi="Tahoma" w:cs="Tahoma"/>
          <w:b/>
          <w:sz w:val="22"/>
          <w:szCs w:val="22"/>
          <w:vertAlign w:val="superscript"/>
        </w:rPr>
        <w:t>nd</w:t>
      </w:r>
      <w:r w:rsidR="004E4080" w:rsidRPr="00104988">
        <w:rPr>
          <w:rFonts w:ascii="Tahoma" w:hAnsi="Tahoma" w:cs="Tahoma"/>
          <w:b/>
          <w:sz w:val="22"/>
          <w:szCs w:val="22"/>
        </w:rPr>
        <w:t xml:space="preserve"> January, 2021</w:t>
      </w:r>
    </w:p>
    <w:p w:rsidR="00D534FA" w:rsidRPr="00E05118" w:rsidRDefault="00D534FA" w:rsidP="00E05118">
      <w:pPr>
        <w:jc w:val="both"/>
        <w:rPr>
          <w:rFonts w:ascii="Tahoma" w:hAnsi="Tahoma" w:cs="Tahoma"/>
          <w:b/>
          <w:sz w:val="22"/>
          <w:szCs w:val="22"/>
        </w:rPr>
      </w:pPr>
      <w:r w:rsidRPr="00104988">
        <w:rPr>
          <w:rFonts w:ascii="Tahoma" w:hAnsi="Tahoma" w:cs="Tahoma"/>
          <w:b/>
          <w:sz w:val="22"/>
          <w:szCs w:val="22"/>
        </w:rPr>
        <w:t>Duration:</w:t>
      </w:r>
      <w:r w:rsidR="004E4080" w:rsidRPr="00104988">
        <w:rPr>
          <w:rFonts w:ascii="Tahoma" w:hAnsi="Tahoma" w:cs="Tahoma"/>
          <w:b/>
          <w:sz w:val="22"/>
          <w:szCs w:val="22"/>
        </w:rPr>
        <w:t xml:space="preserve"> 2</w:t>
      </w:r>
      <w:r w:rsidRPr="00104988">
        <w:rPr>
          <w:rFonts w:ascii="Tahoma" w:hAnsi="Tahoma" w:cs="Tahoma"/>
          <w:b/>
          <w:sz w:val="22"/>
          <w:szCs w:val="22"/>
        </w:rPr>
        <w:t xml:space="preserve"> weeks</w:t>
      </w:r>
    </w:p>
    <w:p w:rsidR="00911113" w:rsidRPr="00E05118" w:rsidRDefault="00911113" w:rsidP="00E05118">
      <w:pPr>
        <w:jc w:val="both"/>
        <w:rPr>
          <w:rFonts w:ascii="Tahoma" w:hAnsi="Tahoma" w:cs="Tahoma"/>
          <w:sz w:val="21"/>
          <w:szCs w:val="21"/>
          <w:highlight w:val="yellow"/>
          <w:u w:val="single"/>
        </w:rPr>
      </w:pPr>
    </w:p>
    <w:p w:rsidR="00D534FA" w:rsidRPr="00E05118" w:rsidRDefault="00D534FA" w:rsidP="00E05118">
      <w:pPr>
        <w:jc w:val="both"/>
        <w:rPr>
          <w:rFonts w:ascii="Tahoma" w:hAnsi="Tahoma" w:cs="Tahoma"/>
          <w:sz w:val="21"/>
          <w:szCs w:val="21"/>
          <w:highlight w:val="yellow"/>
          <w:u w:val="single"/>
        </w:rPr>
      </w:pPr>
    </w:p>
    <w:p w:rsidR="00D534FA" w:rsidRPr="00104988" w:rsidRDefault="00D534FA" w:rsidP="00E05118">
      <w:pPr>
        <w:jc w:val="both"/>
        <w:rPr>
          <w:rFonts w:ascii="Tahoma" w:hAnsi="Tahoma" w:cs="Tahoma"/>
          <w:b/>
          <w:sz w:val="22"/>
          <w:szCs w:val="22"/>
          <w:u w:val="single"/>
        </w:rPr>
      </w:pPr>
      <w:r w:rsidRPr="00104988">
        <w:rPr>
          <w:rFonts w:ascii="Tahoma" w:hAnsi="Tahoma" w:cs="Tahoma"/>
          <w:sz w:val="22"/>
          <w:szCs w:val="22"/>
          <w:u w:val="single"/>
        </w:rPr>
        <w:t>Rationale</w:t>
      </w:r>
      <w:r w:rsidR="00E05118" w:rsidRPr="00104988">
        <w:rPr>
          <w:rFonts w:ascii="Tahoma" w:hAnsi="Tahoma" w:cs="Tahoma"/>
          <w:sz w:val="22"/>
          <w:szCs w:val="22"/>
        </w:rPr>
        <w:t>:</w:t>
      </w:r>
    </w:p>
    <w:p w:rsidR="00AB61F8" w:rsidRPr="00F87821" w:rsidRDefault="00AB61F8" w:rsidP="00E05118">
      <w:pPr>
        <w:jc w:val="both"/>
        <w:rPr>
          <w:rFonts w:ascii="Tahoma" w:hAnsi="Tahoma" w:cs="Tahoma"/>
          <w:sz w:val="16"/>
          <w:szCs w:val="16"/>
          <w:highlight w:val="yellow"/>
          <w:u w:val="single"/>
        </w:rPr>
      </w:pPr>
    </w:p>
    <w:p w:rsidR="00D534FA" w:rsidRPr="00E05118" w:rsidRDefault="00D534FA" w:rsidP="00E05118">
      <w:pPr>
        <w:ind w:left="426"/>
        <w:jc w:val="both"/>
        <w:rPr>
          <w:rFonts w:ascii="Tahoma" w:hAnsi="Tahoma" w:cs="Tahoma"/>
          <w:sz w:val="22"/>
          <w:szCs w:val="22"/>
        </w:rPr>
      </w:pPr>
      <w:r w:rsidRPr="00E05118">
        <w:rPr>
          <w:rFonts w:ascii="Tahoma" w:hAnsi="Tahoma" w:cs="Tahoma"/>
          <w:spacing w:val="-1"/>
          <w:sz w:val="22"/>
          <w:szCs w:val="22"/>
        </w:rPr>
        <w:t>Economic</w:t>
      </w:r>
      <w:r w:rsidRPr="00E05118">
        <w:rPr>
          <w:rFonts w:ascii="Tahoma" w:hAnsi="Tahoma" w:cs="Tahoma"/>
          <w:spacing w:val="13"/>
          <w:sz w:val="22"/>
          <w:szCs w:val="22"/>
        </w:rPr>
        <w:t xml:space="preserve"> </w:t>
      </w:r>
      <w:r w:rsidRPr="00E05118">
        <w:rPr>
          <w:rFonts w:ascii="Tahoma" w:hAnsi="Tahoma" w:cs="Tahoma"/>
          <w:spacing w:val="-1"/>
          <w:sz w:val="22"/>
          <w:szCs w:val="22"/>
        </w:rPr>
        <w:t>development</w:t>
      </w:r>
      <w:r w:rsidRPr="00E05118">
        <w:rPr>
          <w:rFonts w:ascii="Tahoma" w:hAnsi="Tahoma" w:cs="Tahoma"/>
          <w:spacing w:val="13"/>
          <w:sz w:val="22"/>
          <w:szCs w:val="22"/>
        </w:rPr>
        <w:t xml:space="preserve"> </w:t>
      </w:r>
      <w:r w:rsidRPr="00E05118">
        <w:rPr>
          <w:rFonts w:ascii="Tahoma" w:hAnsi="Tahoma" w:cs="Tahoma"/>
          <w:spacing w:val="-1"/>
          <w:sz w:val="22"/>
          <w:szCs w:val="22"/>
        </w:rPr>
        <w:t>depends</w:t>
      </w:r>
      <w:r w:rsidRPr="00E05118">
        <w:rPr>
          <w:rFonts w:ascii="Tahoma" w:hAnsi="Tahoma" w:cs="Tahoma"/>
          <w:spacing w:val="11"/>
          <w:sz w:val="22"/>
          <w:szCs w:val="22"/>
        </w:rPr>
        <w:t xml:space="preserve"> </w:t>
      </w:r>
      <w:r w:rsidRPr="00E05118">
        <w:rPr>
          <w:rFonts w:ascii="Tahoma" w:hAnsi="Tahoma" w:cs="Tahoma"/>
          <w:spacing w:val="-1"/>
          <w:sz w:val="22"/>
          <w:szCs w:val="22"/>
        </w:rPr>
        <w:t>upon</w:t>
      </w:r>
      <w:r w:rsidRPr="00E05118">
        <w:rPr>
          <w:rFonts w:ascii="Tahoma" w:hAnsi="Tahoma" w:cs="Tahoma"/>
          <w:spacing w:val="26"/>
          <w:w w:val="99"/>
          <w:sz w:val="22"/>
          <w:szCs w:val="22"/>
        </w:rPr>
        <w:t xml:space="preserve"> </w:t>
      </w:r>
      <w:r w:rsidRPr="00E05118">
        <w:rPr>
          <w:rFonts w:ascii="Tahoma" w:hAnsi="Tahoma" w:cs="Tahoma"/>
          <w:spacing w:val="-1"/>
          <w:sz w:val="22"/>
          <w:szCs w:val="22"/>
        </w:rPr>
        <w:t>investment.</w:t>
      </w:r>
      <w:r w:rsidRPr="00E05118">
        <w:rPr>
          <w:rFonts w:ascii="Tahoma" w:hAnsi="Tahoma" w:cs="Tahoma"/>
          <w:spacing w:val="26"/>
          <w:sz w:val="22"/>
          <w:szCs w:val="22"/>
        </w:rPr>
        <w:t xml:space="preserve"> </w:t>
      </w:r>
      <w:r w:rsidRPr="00E05118">
        <w:rPr>
          <w:rFonts w:ascii="Tahoma" w:hAnsi="Tahoma" w:cs="Tahoma"/>
          <w:spacing w:val="-1"/>
          <w:sz w:val="22"/>
          <w:szCs w:val="22"/>
        </w:rPr>
        <w:t>New</w:t>
      </w:r>
      <w:r w:rsidRPr="00E05118">
        <w:rPr>
          <w:rFonts w:ascii="Tahoma" w:hAnsi="Tahoma" w:cs="Tahoma"/>
          <w:spacing w:val="28"/>
          <w:sz w:val="22"/>
          <w:szCs w:val="22"/>
        </w:rPr>
        <w:t xml:space="preserve"> </w:t>
      </w:r>
      <w:r w:rsidRPr="00E05118">
        <w:rPr>
          <w:rFonts w:ascii="Tahoma" w:hAnsi="Tahoma" w:cs="Tahoma"/>
          <w:spacing w:val="-1"/>
          <w:sz w:val="22"/>
          <w:szCs w:val="22"/>
        </w:rPr>
        <w:t>investment</w:t>
      </w:r>
      <w:r w:rsidRPr="00E05118">
        <w:rPr>
          <w:rFonts w:ascii="Tahoma" w:hAnsi="Tahoma" w:cs="Tahoma"/>
          <w:spacing w:val="27"/>
          <w:sz w:val="22"/>
          <w:szCs w:val="22"/>
        </w:rPr>
        <w:t xml:space="preserve"> </w:t>
      </w:r>
      <w:r w:rsidRPr="00E05118">
        <w:rPr>
          <w:rFonts w:ascii="Tahoma" w:hAnsi="Tahoma" w:cs="Tahoma"/>
          <w:spacing w:val="-1"/>
          <w:sz w:val="22"/>
          <w:szCs w:val="22"/>
        </w:rPr>
        <w:t>is</w:t>
      </w:r>
      <w:r w:rsidRPr="00E05118">
        <w:rPr>
          <w:rFonts w:ascii="Tahoma" w:hAnsi="Tahoma" w:cs="Tahoma"/>
          <w:spacing w:val="27"/>
          <w:sz w:val="22"/>
          <w:szCs w:val="22"/>
        </w:rPr>
        <w:t xml:space="preserve"> </w:t>
      </w:r>
      <w:r w:rsidRPr="00E05118">
        <w:rPr>
          <w:rFonts w:ascii="Tahoma" w:hAnsi="Tahoma" w:cs="Tahoma"/>
          <w:sz w:val="22"/>
          <w:szCs w:val="22"/>
        </w:rPr>
        <w:t>a</w:t>
      </w:r>
      <w:r w:rsidRPr="00E05118">
        <w:rPr>
          <w:rFonts w:ascii="Tahoma" w:hAnsi="Tahoma" w:cs="Tahoma"/>
          <w:spacing w:val="27"/>
          <w:w w:val="99"/>
          <w:sz w:val="22"/>
          <w:szCs w:val="22"/>
        </w:rPr>
        <w:t xml:space="preserve"> </w:t>
      </w:r>
      <w:r w:rsidRPr="00E05118">
        <w:rPr>
          <w:rFonts w:ascii="Tahoma" w:hAnsi="Tahoma" w:cs="Tahoma"/>
          <w:spacing w:val="-1"/>
          <w:sz w:val="22"/>
          <w:szCs w:val="22"/>
        </w:rPr>
        <w:t>necessary</w:t>
      </w:r>
      <w:r w:rsidRPr="00E05118">
        <w:rPr>
          <w:rFonts w:ascii="Tahoma" w:hAnsi="Tahoma" w:cs="Tahoma"/>
          <w:spacing w:val="15"/>
          <w:sz w:val="22"/>
          <w:szCs w:val="22"/>
        </w:rPr>
        <w:t xml:space="preserve"> </w:t>
      </w:r>
      <w:r w:rsidRPr="00E05118">
        <w:rPr>
          <w:rFonts w:ascii="Tahoma" w:hAnsi="Tahoma" w:cs="Tahoma"/>
          <w:spacing w:val="-1"/>
          <w:sz w:val="22"/>
          <w:szCs w:val="22"/>
        </w:rPr>
        <w:t>condition</w:t>
      </w:r>
      <w:r w:rsidRPr="00E05118">
        <w:rPr>
          <w:rFonts w:ascii="Tahoma" w:hAnsi="Tahoma" w:cs="Tahoma"/>
          <w:spacing w:val="16"/>
          <w:sz w:val="22"/>
          <w:szCs w:val="22"/>
        </w:rPr>
        <w:t xml:space="preserve"> </w:t>
      </w:r>
      <w:r w:rsidRPr="00E05118">
        <w:rPr>
          <w:rFonts w:ascii="Tahoma" w:hAnsi="Tahoma" w:cs="Tahoma"/>
          <w:spacing w:val="-1"/>
          <w:sz w:val="22"/>
          <w:szCs w:val="22"/>
        </w:rPr>
        <w:t>for</w:t>
      </w:r>
      <w:r w:rsidRPr="00E05118">
        <w:rPr>
          <w:rFonts w:ascii="Tahoma" w:hAnsi="Tahoma" w:cs="Tahoma"/>
          <w:spacing w:val="15"/>
          <w:sz w:val="22"/>
          <w:szCs w:val="22"/>
        </w:rPr>
        <w:t xml:space="preserve"> </w:t>
      </w:r>
      <w:r w:rsidRPr="00E05118">
        <w:rPr>
          <w:rFonts w:ascii="Tahoma" w:hAnsi="Tahoma" w:cs="Tahoma"/>
          <w:spacing w:val="-1"/>
          <w:sz w:val="22"/>
          <w:szCs w:val="22"/>
        </w:rPr>
        <w:t>economic</w:t>
      </w:r>
      <w:r w:rsidRPr="00E05118">
        <w:rPr>
          <w:rFonts w:ascii="Tahoma" w:hAnsi="Tahoma" w:cs="Tahoma"/>
          <w:spacing w:val="13"/>
          <w:sz w:val="22"/>
          <w:szCs w:val="22"/>
        </w:rPr>
        <w:t xml:space="preserve"> </w:t>
      </w:r>
      <w:r w:rsidRPr="00E05118">
        <w:rPr>
          <w:rFonts w:ascii="Tahoma" w:hAnsi="Tahoma" w:cs="Tahoma"/>
          <w:spacing w:val="-1"/>
          <w:sz w:val="22"/>
          <w:szCs w:val="22"/>
        </w:rPr>
        <w:t>growth;</w:t>
      </w:r>
      <w:r w:rsidRPr="00E05118">
        <w:rPr>
          <w:rFonts w:ascii="Tahoma" w:hAnsi="Tahoma" w:cs="Tahoma"/>
          <w:spacing w:val="20"/>
          <w:w w:val="99"/>
          <w:sz w:val="22"/>
          <w:szCs w:val="22"/>
        </w:rPr>
        <w:t xml:space="preserve"> </w:t>
      </w:r>
      <w:r w:rsidRPr="00E05118">
        <w:rPr>
          <w:rFonts w:ascii="Tahoma" w:hAnsi="Tahoma" w:cs="Tahoma"/>
          <w:spacing w:val="-1"/>
          <w:sz w:val="22"/>
          <w:szCs w:val="22"/>
        </w:rPr>
        <w:t>in</w:t>
      </w:r>
      <w:r w:rsidRPr="00E05118">
        <w:rPr>
          <w:rFonts w:ascii="Tahoma" w:hAnsi="Tahoma" w:cs="Tahoma"/>
          <w:spacing w:val="33"/>
          <w:sz w:val="22"/>
          <w:szCs w:val="22"/>
        </w:rPr>
        <w:t xml:space="preserve"> </w:t>
      </w:r>
      <w:r w:rsidRPr="00E05118">
        <w:rPr>
          <w:rFonts w:ascii="Tahoma" w:hAnsi="Tahoma" w:cs="Tahoma"/>
          <w:spacing w:val="-1"/>
          <w:sz w:val="22"/>
          <w:szCs w:val="22"/>
        </w:rPr>
        <w:t>fact,</w:t>
      </w:r>
      <w:r w:rsidRPr="00E05118">
        <w:rPr>
          <w:rFonts w:ascii="Tahoma" w:hAnsi="Tahoma" w:cs="Tahoma"/>
          <w:spacing w:val="32"/>
          <w:sz w:val="22"/>
          <w:szCs w:val="22"/>
        </w:rPr>
        <w:t xml:space="preserve"> </w:t>
      </w:r>
      <w:r w:rsidRPr="00E05118">
        <w:rPr>
          <w:rFonts w:ascii="Tahoma" w:hAnsi="Tahoma" w:cs="Tahoma"/>
          <w:spacing w:val="-1"/>
          <w:sz w:val="22"/>
          <w:szCs w:val="22"/>
        </w:rPr>
        <w:t>investment</w:t>
      </w:r>
      <w:r w:rsidRPr="00E05118">
        <w:rPr>
          <w:rFonts w:ascii="Tahoma" w:hAnsi="Tahoma" w:cs="Tahoma"/>
          <w:spacing w:val="32"/>
          <w:sz w:val="22"/>
          <w:szCs w:val="22"/>
        </w:rPr>
        <w:t xml:space="preserve"> </w:t>
      </w:r>
      <w:r w:rsidRPr="00E05118">
        <w:rPr>
          <w:rFonts w:ascii="Tahoma" w:hAnsi="Tahoma" w:cs="Tahoma"/>
          <w:spacing w:val="-1"/>
          <w:sz w:val="22"/>
          <w:szCs w:val="22"/>
        </w:rPr>
        <w:t>is</w:t>
      </w:r>
      <w:r w:rsidRPr="00E05118">
        <w:rPr>
          <w:rFonts w:ascii="Tahoma" w:hAnsi="Tahoma" w:cs="Tahoma"/>
          <w:spacing w:val="33"/>
          <w:sz w:val="22"/>
          <w:szCs w:val="22"/>
        </w:rPr>
        <w:t xml:space="preserve"> </w:t>
      </w:r>
      <w:r w:rsidRPr="00E05118">
        <w:rPr>
          <w:rFonts w:ascii="Tahoma" w:hAnsi="Tahoma" w:cs="Tahoma"/>
          <w:spacing w:val="-1"/>
          <w:sz w:val="22"/>
          <w:szCs w:val="22"/>
        </w:rPr>
        <w:t>needed</w:t>
      </w:r>
      <w:r w:rsidRPr="00E05118">
        <w:rPr>
          <w:rFonts w:ascii="Tahoma" w:hAnsi="Tahoma" w:cs="Tahoma"/>
          <w:spacing w:val="31"/>
          <w:sz w:val="22"/>
          <w:szCs w:val="22"/>
        </w:rPr>
        <w:t xml:space="preserve"> </w:t>
      </w:r>
      <w:r w:rsidRPr="00E05118">
        <w:rPr>
          <w:rFonts w:ascii="Tahoma" w:hAnsi="Tahoma" w:cs="Tahoma"/>
          <w:spacing w:val="-1"/>
          <w:sz w:val="22"/>
          <w:szCs w:val="22"/>
        </w:rPr>
        <w:t>just</w:t>
      </w:r>
      <w:r w:rsidRPr="00E05118">
        <w:rPr>
          <w:rFonts w:ascii="Tahoma" w:hAnsi="Tahoma" w:cs="Tahoma"/>
          <w:spacing w:val="32"/>
          <w:sz w:val="22"/>
          <w:szCs w:val="22"/>
        </w:rPr>
        <w:t xml:space="preserve"> </w:t>
      </w:r>
      <w:r w:rsidRPr="00E05118">
        <w:rPr>
          <w:rFonts w:ascii="Tahoma" w:hAnsi="Tahoma" w:cs="Tahoma"/>
          <w:sz w:val="22"/>
          <w:szCs w:val="22"/>
        </w:rPr>
        <w:t>to</w:t>
      </w:r>
      <w:r w:rsidRPr="00E05118">
        <w:rPr>
          <w:rFonts w:ascii="Tahoma" w:hAnsi="Tahoma" w:cs="Tahoma"/>
          <w:spacing w:val="29"/>
          <w:w w:val="99"/>
          <w:sz w:val="22"/>
          <w:szCs w:val="22"/>
        </w:rPr>
        <w:t xml:space="preserve"> </w:t>
      </w:r>
      <w:r w:rsidRPr="00E05118">
        <w:rPr>
          <w:rFonts w:ascii="Tahoma" w:hAnsi="Tahoma" w:cs="Tahoma"/>
          <w:spacing w:val="-1"/>
          <w:sz w:val="22"/>
          <w:szCs w:val="22"/>
        </w:rPr>
        <w:t>maintain</w:t>
      </w:r>
      <w:r w:rsidRPr="00E05118">
        <w:rPr>
          <w:rFonts w:ascii="Tahoma" w:hAnsi="Tahoma" w:cs="Tahoma"/>
          <w:spacing w:val="6"/>
          <w:sz w:val="22"/>
          <w:szCs w:val="22"/>
        </w:rPr>
        <w:t xml:space="preserve"> </w:t>
      </w:r>
      <w:r w:rsidRPr="00E05118">
        <w:rPr>
          <w:rFonts w:ascii="Tahoma" w:hAnsi="Tahoma" w:cs="Tahoma"/>
          <w:spacing w:val="-1"/>
          <w:sz w:val="22"/>
          <w:szCs w:val="22"/>
        </w:rPr>
        <w:t>the</w:t>
      </w:r>
      <w:r w:rsidRPr="00E05118">
        <w:rPr>
          <w:rFonts w:ascii="Tahoma" w:hAnsi="Tahoma" w:cs="Tahoma"/>
          <w:spacing w:val="6"/>
          <w:sz w:val="22"/>
          <w:szCs w:val="22"/>
        </w:rPr>
        <w:t xml:space="preserve"> </w:t>
      </w:r>
      <w:r w:rsidRPr="00E05118">
        <w:rPr>
          <w:rFonts w:ascii="Tahoma" w:hAnsi="Tahoma" w:cs="Tahoma"/>
          <w:spacing w:val="-1"/>
          <w:sz w:val="22"/>
          <w:szCs w:val="22"/>
        </w:rPr>
        <w:t>current</w:t>
      </w:r>
      <w:r w:rsidRPr="00E05118">
        <w:rPr>
          <w:rFonts w:ascii="Tahoma" w:hAnsi="Tahoma" w:cs="Tahoma"/>
          <w:spacing w:val="8"/>
          <w:sz w:val="22"/>
          <w:szCs w:val="22"/>
        </w:rPr>
        <w:t xml:space="preserve"> </w:t>
      </w:r>
      <w:r w:rsidRPr="00E05118">
        <w:rPr>
          <w:rFonts w:ascii="Tahoma" w:hAnsi="Tahoma" w:cs="Tahoma"/>
          <w:spacing w:val="-1"/>
          <w:sz w:val="22"/>
          <w:szCs w:val="22"/>
        </w:rPr>
        <w:t>level</w:t>
      </w:r>
      <w:r w:rsidRPr="00E05118">
        <w:rPr>
          <w:rFonts w:ascii="Tahoma" w:hAnsi="Tahoma" w:cs="Tahoma"/>
          <w:spacing w:val="4"/>
          <w:sz w:val="22"/>
          <w:szCs w:val="22"/>
        </w:rPr>
        <w:t xml:space="preserve"> </w:t>
      </w:r>
      <w:r w:rsidRPr="00E05118">
        <w:rPr>
          <w:rFonts w:ascii="Tahoma" w:hAnsi="Tahoma" w:cs="Tahoma"/>
          <w:spacing w:val="-1"/>
          <w:sz w:val="22"/>
          <w:szCs w:val="22"/>
        </w:rPr>
        <w:t>of</w:t>
      </w:r>
      <w:r w:rsidRPr="00E05118">
        <w:rPr>
          <w:rFonts w:ascii="Tahoma" w:hAnsi="Tahoma" w:cs="Tahoma"/>
          <w:spacing w:val="9"/>
          <w:sz w:val="22"/>
          <w:szCs w:val="22"/>
        </w:rPr>
        <w:t xml:space="preserve"> </w:t>
      </w:r>
      <w:r w:rsidRPr="00E05118">
        <w:rPr>
          <w:rFonts w:ascii="Tahoma" w:hAnsi="Tahoma" w:cs="Tahoma"/>
          <w:spacing w:val="-2"/>
          <w:sz w:val="22"/>
          <w:szCs w:val="22"/>
        </w:rPr>
        <w:t>economic</w:t>
      </w:r>
      <w:r w:rsidRPr="00E05118">
        <w:rPr>
          <w:rFonts w:ascii="Tahoma" w:hAnsi="Tahoma" w:cs="Tahoma"/>
          <w:spacing w:val="35"/>
          <w:w w:val="99"/>
          <w:sz w:val="22"/>
          <w:szCs w:val="22"/>
        </w:rPr>
        <w:t xml:space="preserve"> </w:t>
      </w:r>
      <w:r w:rsidRPr="00E05118">
        <w:rPr>
          <w:rFonts w:ascii="Tahoma" w:hAnsi="Tahoma" w:cs="Tahoma"/>
          <w:spacing w:val="-1"/>
          <w:sz w:val="22"/>
          <w:szCs w:val="22"/>
        </w:rPr>
        <w:t>activity</w:t>
      </w:r>
      <w:r w:rsidRPr="00E05118">
        <w:rPr>
          <w:rFonts w:ascii="Tahoma" w:hAnsi="Tahoma" w:cs="Tahoma"/>
          <w:spacing w:val="27"/>
          <w:sz w:val="22"/>
          <w:szCs w:val="22"/>
        </w:rPr>
        <w:t xml:space="preserve"> </w:t>
      </w:r>
      <w:r w:rsidRPr="00E05118">
        <w:rPr>
          <w:rFonts w:ascii="Tahoma" w:hAnsi="Tahoma" w:cs="Tahoma"/>
          <w:sz w:val="22"/>
          <w:szCs w:val="22"/>
        </w:rPr>
        <w:t>as</w:t>
      </w:r>
      <w:r w:rsidRPr="00E05118">
        <w:rPr>
          <w:rFonts w:ascii="Tahoma" w:hAnsi="Tahoma" w:cs="Tahoma"/>
          <w:spacing w:val="27"/>
          <w:sz w:val="22"/>
          <w:szCs w:val="22"/>
        </w:rPr>
        <w:t xml:space="preserve"> </w:t>
      </w:r>
      <w:r w:rsidRPr="00E05118">
        <w:rPr>
          <w:rFonts w:ascii="Tahoma" w:hAnsi="Tahoma" w:cs="Tahoma"/>
          <w:spacing w:val="-1"/>
          <w:sz w:val="22"/>
          <w:szCs w:val="22"/>
        </w:rPr>
        <w:t>the</w:t>
      </w:r>
      <w:r w:rsidRPr="00E05118">
        <w:rPr>
          <w:rFonts w:ascii="Tahoma" w:hAnsi="Tahoma" w:cs="Tahoma"/>
          <w:spacing w:val="27"/>
          <w:sz w:val="22"/>
          <w:szCs w:val="22"/>
        </w:rPr>
        <w:t xml:space="preserve"> </w:t>
      </w:r>
      <w:r w:rsidRPr="00E05118">
        <w:rPr>
          <w:rFonts w:ascii="Tahoma" w:hAnsi="Tahoma" w:cs="Tahoma"/>
          <w:spacing w:val="-1"/>
          <w:sz w:val="22"/>
          <w:szCs w:val="22"/>
        </w:rPr>
        <w:t>productive</w:t>
      </w:r>
      <w:r w:rsidRPr="00E05118">
        <w:rPr>
          <w:rFonts w:ascii="Tahoma" w:hAnsi="Tahoma" w:cs="Tahoma"/>
          <w:spacing w:val="28"/>
          <w:sz w:val="22"/>
          <w:szCs w:val="22"/>
        </w:rPr>
        <w:t xml:space="preserve"> </w:t>
      </w:r>
      <w:r w:rsidRPr="00E05118">
        <w:rPr>
          <w:rFonts w:ascii="Tahoma" w:hAnsi="Tahoma" w:cs="Tahoma"/>
          <w:spacing w:val="-1"/>
          <w:sz w:val="22"/>
          <w:szCs w:val="22"/>
        </w:rPr>
        <w:t>capacity</w:t>
      </w:r>
      <w:r w:rsidRPr="00E05118">
        <w:rPr>
          <w:rFonts w:ascii="Tahoma" w:hAnsi="Tahoma" w:cs="Tahoma"/>
          <w:spacing w:val="27"/>
          <w:sz w:val="22"/>
          <w:szCs w:val="22"/>
        </w:rPr>
        <w:t xml:space="preserve"> </w:t>
      </w:r>
      <w:r w:rsidRPr="00E05118">
        <w:rPr>
          <w:rFonts w:ascii="Tahoma" w:hAnsi="Tahoma" w:cs="Tahoma"/>
          <w:sz w:val="22"/>
          <w:szCs w:val="22"/>
        </w:rPr>
        <w:t>of</w:t>
      </w:r>
      <w:r w:rsidRPr="00E05118">
        <w:rPr>
          <w:rFonts w:ascii="Tahoma" w:hAnsi="Tahoma" w:cs="Tahoma"/>
          <w:spacing w:val="26"/>
          <w:sz w:val="22"/>
          <w:szCs w:val="22"/>
        </w:rPr>
        <w:t xml:space="preserve"> </w:t>
      </w:r>
      <w:r w:rsidRPr="00E05118">
        <w:rPr>
          <w:rFonts w:ascii="Tahoma" w:hAnsi="Tahoma" w:cs="Tahoma"/>
          <w:spacing w:val="-1"/>
          <w:sz w:val="22"/>
          <w:szCs w:val="22"/>
        </w:rPr>
        <w:t>the</w:t>
      </w:r>
      <w:r w:rsidRPr="00E05118">
        <w:rPr>
          <w:rFonts w:ascii="Tahoma" w:hAnsi="Tahoma" w:cs="Tahoma"/>
          <w:spacing w:val="24"/>
          <w:w w:val="99"/>
          <w:sz w:val="22"/>
          <w:szCs w:val="22"/>
        </w:rPr>
        <w:t xml:space="preserve"> </w:t>
      </w:r>
      <w:r w:rsidRPr="00E05118">
        <w:rPr>
          <w:rFonts w:ascii="Tahoma" w:hAnsi="Tahoma" w:cs="Tahoma"/>
          <w:sz w:val="22"/>
          <w:szCs w:val="22"/>
        </w:rPr>
        <w:t>economy</w:t>
      </w:r>
      <w:r w:rsidRPr="00E05118">
        <w:rPr>
          <w:rFonts w:ascii="Tahoma" w:hAnsi="Tahoma" w:cs="Tahoma"/>
          <w:spacing w:val="1"/>
          <w:sz w:val="22"/>
          <w:szCs w:val="22"/>
        </w:rPr>
        <w:t xml:space="preserve"> </w:t>
      </w:r>
      <w:r w:rsidRPr="00E05118">
        <w:rPr>
          <w:rFonts w:ascii="Tahoma" w:hAnsi="Tahoma" w:cs="Tahoma"/>
          <w:spacing w:val="-1"/>
          <w:sz w:val="22"/>
          <w:szCs w:val="22"/>
        </w:rPr>
        <w:t>is</w:t>
      </w:r>
      <w:r w:rsidRPr="00E05118">
        <w:rPr>
          <w:rFonts w:ascii="Tahoma" w:hAnsi="Tahoma" w:cs="Tahoma"/>
          <w:spacing w:val="66"/>
          <w:sz w:val="22"/>
          <w:szCs w:val="22"/>
        </w:rPr>
        <w:t xml:space="preserve"> </w:t>
      </w:r>
      <w:r w:rsidRPr="00E05118">
        <w:rPr>
          <w:rFonts w:ascii="Tahoma" w:hAnsi="Tahoma" w:cs="Tahoma"/>
          <w:spacing w:val="-1"/>
          <w:sz w:val="22"/>
          <w:szCs w:val="22"/>
        </w:rPr>
        <w:t>diminished</w:t>
      </w:r>
      <w:r w:rsidRPr="00E05118">
        <w:rPr>
          <w:rFonts w:ascii="Tahoma" w:hAnsi="Tahoma" w:cs="Tahoma"/>
          <w:spacing w:val="1"/>
          <w:sz w:val="22"/>
          <w:szCs w:val="22"/>
        </w:rPr>
        <w:t xml:space="preserve"> </w:t>
      </w:r>
      <w:r w:rsidRPr="00E05118">
        <w:rPr>
          <w:rFonts w:ascii="Tahoma" w:hAnsi="Tahoma" w:cs="Tahoma"/>
          <w:sz w:val="22"/>
          <w:szCs w:val="22"/>
        </w:rPr>
        <w:t>by</w:t>
      </w:r>
      <w:r w:rsidRPr="00E05118">
        <w:rPr>
          <w:rFonts w:ascii="Tahoma" w:hAnsi="Tahoma" w:cs="Tahoma"/>
          <w:spacing w:val="1"/>
          <w:sz w:val="22"/>
          <w:szCs w:val="22"/>
        </w:rPr>
        <w:t xml:space="preserve"> </w:t>
      </w:r>
      <w:r w:rsidRPr="00E05118">
        <w:rPr>
          <w:rFonts w:ascii="Tahoma" w:hAnsi="Tahoma" w:cs="Tahoma"/>
          <w:spacing w:val="-1"/>
          <w:sz w:val="22"/>
          <w:szCs w:val="22"/>
        </w:rPr>
        <w:t>technological depreciation</w:t>
      </w:r>
      <w:r w:rsidRPr="00E05118">
        <w:rPr>
          <w:rFonts w:ascii="Tahoma" w:hAnsi="Tahoma" w:cs="Tahoma"/>
          <w:spacing w:val="-12"/>
          <w:sz w:val="22"/>
          <w:szCs w:val="22"/>
        </w:rPr>
        <w:t xml:space="preserve"> </w:t>
      </w:r>
      <w:r w:rsidRPr="00E05118">
        <w:rPr>
          <w:rFonts w:ascii="Tahoma" w:hAnsi="Tahoma" w:cs="Tahoma"/>
          <w:sz w:val="22"/>
          <w:szCs w:val="22"/>
        </w:rPr>
        <w:t>over</w:t>
      </w:r>
      <w:r w:rsidRPr="00E05118">
        <w:rPr>
          <w:rFonts w:ascii="Tahoma" w:hAnsi="Tahoma" w:cs="Tahoma"/>
          <w:spacing w:val="-13"/>
          <w:sz w:val="22"/>
          <w:szCs w:val="22"/>
        </w:rPr>
        <w:t xml:space="preserve"> </w:t>
      </w:r>
      <w:r w:rsidRPr="00E05118">
        <w:rPr>
          <w:rFonts w:ascii="Tahoma" w:hAnsi="Tahoma" w:cs="Tahoma"/>
          <w:sz w:val="22"/>
          <w:szCs w:val="22"/>
        </w:rPr>
        <w:t xml:space="preserve">time. </w:t>
      </w:r>
    </w:p>
    <w:p w:rsidR="00D534FA" w:rsidRDefault="00D534FA" w:rsidP="00E05118">
      <w:pPr>
        <w:ind w:left="426"/>
        <w:jc w:val="both"/>
        <w:rPr>
          <w:rFonts w:ascii="Tahoma" w:hAnsi="Tahoma" w:cs="Tahoma"/>
          <w:sz w:val="10"/>
          <w:szCs w:val="10"/>
        </w:rPr>
      </w:pPr>
    </w:p>
    <w:p w:rsidR="008E2E1D" w:rsidRPr="008E2E1D" w:rsidRDefault="008E2E1D" w:rsidP="00E05118">
      <w:pPr>
        <w:ind w:left="426"/>
        <w:jc w:val="both"/>
        <w:rPr>
          <w:rFonts w:ascii="Tahoma" w:hAnsi="Tahoma" w:cs="Tahoma"/>
          <w:sz w:val="10"/>
          <w:szCs w:val="10"/>
        </w:rPr>
      </w:pPr>
    </w:p>
    <w:p w:rsidR="00D534FA" w:rsidRPr="00E05118" w:rsidRDefault="00D534FA" w:rsidP="00E05118">
      <w:pPr>
        <w:ind w:left="426"/>
        <w:jc w:val="both"/>
        <w:rPr>
          <w:rFonts w:ascii="Tahoma" w:hAnsi="Tahoma" w:cs="Tahoma"/>
          <w:spacing w:val="-1"/>
          <w:sz w:val="22"/>
          <w:szCs w:val="22"/>
        </w:rPr>
      </w:pPr>
      <w:r w:rsidRPr="00E05118">
        <w:rPr>
          <w:rFonts w:ascii="Tahoma" w:hAnsi="Tahoma" w:cs="Tahoma"/>
          <w:sz w:val="22"/>
          <w:szCs w:val="22"/>
        </w:rPr>
        <w:t>In</w:t>
      </w:r>
      <w:r w:rsidRPr="00E05118">
        <w:rPr>
          <w:rFonts w:ascii="Tahoma" w:hAnsi="Tahoma" w:cs="Tahoma"/>
          <w:spacing w:val="24"/>
          <w:sz w:val="22"/>
          <w:szCs w:val="22"/>
        </w:rPr>
        <w:t xml:space="preserve"> </w:t>
      </w:r>
      <w:r w:rsidRPr="00E05118">
        <w:rPr>
          <w:rFonts w:ascii="Tahoma" w:hAnsi="Tahoma" w:cs="Tahoma"/>
          <w:spacing w:val="-1"/>
          <w:sz w:val="22"/>
          <w:szCs w:val="22"/>
        </w:rPr>
        <w:t>countries</w:t>
      </w:r>
      <w:r w:rsidRPr="00E05118">
        <w:rPr>
          <w:rFonts w:ascii="Tahoma" w:hAnsi="Tahoma" w:cs="Tahoma"/>
          <w:spacing w:val="24"/>
          <w:sz w:val="22"/>
          <w:szCs w:val="22"/>
        </w:rPr>
        <w:t xml:space="preserve"> </w:t>
      </w:r>
      <w:r w:rsidRPr="00E05118">
        <w:rPr>
          <w:rFonts w:ascii="Tahoma" w:hAnsi="Tahoma" w:cs="Tahoma"/>
          <w:spacing w:val="-1"/>
          <w:sz w:val="22"/>
          <w:szCs w:val="22"/>
        </w:rPr>
        <w:t>where</w:t>
      </w:r>
      <w:r w:rsidRPr="00E05118">
        <w:rPr>
          <w:rFonts w:ascii="Tahoma" w:hAnsi="Tahoma" w:cs="Tahoma"/>
          <w:spacing w:val="24"/>
          <w:sz w:val="22"/>
          <w:szCs w:val="22"/>
        </w:rPr>
        <w:t xml:space="preserve"> </w:t>
      </w:r>
      <w:r w:rsidRPr="00E05118">
        <w:rPr>
          <w:rFonts w:ascii="Tahoma" w:hAnsi="Tahoma" w:cs="Tahoma"/>
          <w:spacing w:val="-1"/>
          <w:sz w:val="22"/>
          <w:szCs w:val="22"/>
        </w:rPr>
        <w:t>investment</w:t>
      </w:r>
      <w:r w:rsidRPr="00E05118">
        <w:rPr>
          <w:rFonts w:ascii="Tahoma" w:hAnsi="Tahoma" w:cs="Tahoma"/>
          <w:spacing w:val="25"/>
          <w:sz w:val="22"/>
          <w:szCs w:val="22"/>
        </w:rPr>
        <w:t xml:space="preserve"> </w:t>
      </w:r>
      <w:r w:rsidRPr="00E05118">
        <w:rPr>
          <w:rFonts w:ascii="Tahoma" w:hAnsi="Tahoma" w:cs="Tahoma"/>
          <w:spacing w:val="-1"/>
          <w:sz w:val="22"/>
          <w:szCs w:val="22"/>
        </w:rPr>
        <w:t>resources</w:t>
      </w:r>
      <w:r w:rsidRPr="00E05118">
        <w:rPr>
          <w:rFonts w:ascii="Tahoma" w:hAnsi="Tahoma" w:cs="Tahoma"/>
          <w:spacing w:val="25"/>
          <w:sz w:val="22"/>
          <w:szCs w:val="22"/>
        </w:rPr>
        <w:t xml:space="preserve"> </w:t>
      </w:r>
      <w:r w:rsidRPr="00E05118">
        <w:rPr>
          <w:rFonts w:ascii="Tahoma" w:hAnsi="Tahoma" w:cs="Tahoma"/>
          <w:sz w:val="22"/>
          <w:szCs w:val="22"/>
        </w:rPr>
        <w:t>are</w:t>
      </w:r>
      <w:r w:rsidRPr="00E05118">
        <w:rPr>
          <w:rFonts w:ascii="Tahoma" w:hAnsi="Tahoma" w:cs="Tahoma"/>
          <w:spacing w:val="24"/>
          <w:sz w:val="22"/>
          <w:szCs w:val="22"/>
        </w:rPr>
        <w:t xml:space="preserve"> </w:t>
      </w:r>
      <w:r w:rsidRPr="00E05118">
        <w:rPr>
          <w:rFonts w:ascii="Tahoma" w:hAnsi="Tahoma" w:cs="Tahoma"/>
          <w:spacing w:val="-1"/>
          <w:sz w:val="22"/>
          <w:szCs w:val="22"/>
        </w:rPr>
        <w:t>scarce,</w:t>
      </w:r>
      <w:r w:rsidRPr="00E05118">
        <w:rPr>
          <w:rFonts w:ascii="Tahoma" w:hAnsi="Tahoma" w:cs="Tahoma"/>
          <w:spacing w:val="24"/>
          <w:sz w:val="22"/>
          <w:szCs w:val="22"/>
        </w:rPr>
        <w:t xml:space="preserve"> </w:t>
      </w:r>
      <w:r w:rsidRPr="00E05118">
        <w:rPr>
          <w:rFonts w:ascii="Tahoma" w:hAnsi="Tahoma" w:cs="Tahoma"/>
          <w:spacing w:val="-1"/>
          <w:sz w:val="22"/>
          <w:szCs w:val="22"/>
        </w:rPr>
        <w:t>there</w:t>
      </w:r>
      <w:r w:rsidRPr="00E05118">
        <w:rPr>
          <w:rFonts w:ascii="Tahoma" w:hAnsi="Tahoma" w:cs="Tahoma"/>
          <w:spacing w:val="24"/>
          <w:sz w:val="22"/>
          <w:szCs w:val="22"/>
        </w:rPr>
        <w:t xml:space="preserve"> </w:t>
      </w:r>
      <w:r w:rsidRPr="00E05118">
        <w:rPr>
          <w:rFonts w:ascii="Tahoma" w:hAnsi="Tahoma" w:cs="Tahoma"/>
          <w:spacing w:val="-1"/>
          <w:sz w:val="22"/>
          <w:szCs w:val="22"/>
        </w:rPr>
        <w:t>is</w:t>
      </w:r>
      <w:r w:rsidRPr="00E05118">
        <w:rPr>
          <w:rFonts w:ascii="Tahoma" w:hAnsi="Tahoma" w:cs="Tahoma"/>
          <w:spacing w:val="24"/>
          <w:sz w:val="22"/>
          <w:szCs w:val="22"/>
        </w:rPr>
        <w:t xml:space="preserve"> </w:t>
      </w:r>
      <w:r w:rsidRPr="00E05118">
        <w:rPr>
          <w:rFonts w:ascii="Tahoma" w:hAnsi="Tahoma" w:cs="Tahoma"/>
          <w:sz w:val="22"/>
          <w:szCs w:val="22"/>
        </w:rPr>
        <w:t>a</w:t>
      </w:r>
      <w:r w:rsidRPr="00E05118">
        <w:rPr>
          <w:rFonts w:ascii="Tahoma" w:hAnsi="Tahoma" w:cs="Tahoma"/>
          <w:spacing w:val="25"/>
          <w:sz w:val="22"/>
          <w:szCs w:val="22"/>
        </w:rPr>
        <w:t xml:space="preserve"> </w:t>
      </w:r>
      <w:r w:rsidRPr="00E05118">
        <w:rPr>
          <w:rFonts w:ascii="Tahoma" w:hAnsi="Tahoma" w:cs="Tahoma"/>
          <w:spacing w:val="-1"/>
          <w:sz w:val="22"/>
          <w:szCs w:val="22"/>
        </w:rPr>
        <w:t>particular</w:t>
      </w:r>
      <w:r w:rsidRPr="00E05118">
        <w:rPr>
          <w:rFonts w:ascii="Tahoma" w:hAnsi="Tahoma" w:cs="Tahoma"/>
          <w:spacing w:val="23"/>
          <w:sz w:val="22"/>
          <w:szCs w:val="22"/>
        </w:rPr>
        <w:t xml:space="preserve"> </w:t>
      </w:r>
      <w:r w:rsidRPr="00E05118">
        <w:rPr>
          <w:rFonts w:ascii="Tahoma" w:hAnsi="Tahoma" w:cs="Tahoma"/>
          <w:sz w:val="22"/>
          <w:szCs w:val="22"/>
        </w:rPr>
        <w:t>need</w:t>
      </w:r>
      <w:r w:rsidRPr="00E05118">
        <w:rPr>
          <w:rFonts w:ascii="Tahoma" w:hAnsi="Tahoma" w:cs="Tahoma"/>
          <w:spacing w:val="24"/>
          <w:sz w:val="22"/>
          <w:szCs w:val="22"/>
        </w:rPr>
        <w:t xml:space="preserve"> </w:t>
      </w:r>
      <w:r w:rsidRPr="00E05118">
        <w:rPr>
          <w:rFonts w:ascii="Tahoma" w:hAnsi="Tahoma" w:cs="Tahoma"/>
          <w:sz w:val="22"/>
          <w:szCs w:val="22"/>
        </w:rPr>
        <w:t>to</w:t>
      </w:r>
      <w:r w:rsidRPr="00E05118">
        <w:rPr>
          <w:rFonts w:ascii="Tahoma" w:hAnsi="Tahoma" w:cs="Tahoma"/>
          <w:spacing w:val="61"/>
          <w:w w:val="99"/>
          <w:sz w:val="22"/>
          <w:szCs w:val="22"/>
        </w:rPr>
        <w:t xml:space="preserve"> </w:t>
      </w:r>
      <w:r w:rsidRPr="00E05118">
        <w:rPr>
          <w:rFonts w:ascii="Tahoma" w:hAnsi="Tahoma" w:cs="Tahoma"/>
          <w:spacing w:val="-1"/>
          <w:sz w:val="22"/>
          <w:szCs w:val="22"/>
        </w:rPr>
        <w:t>take</w:t>
      </w:r>
      <w:r w:rsidRPr="00E05118">
        <w:rPr>
          <w:rFonts w:ascii="Tahoma" w:hAnsi="Tahoma" w:cs="Tahoma"/>
          <w:spacing w:val="49"/>
          <w:sz w:val="22"/>
          <w:szCs w:val="22"/>
        </w:rPr>
        <w:t xml:space="preserve"> </w:t>
      </w:r>
      <w:r w:rsidRPr="00E05118">
        <w:rPr>
          <w:rFonts w:ascii="Tahoma" w:hAnsi="Tahoma" w:cs="Tahoma"/>
          <w:spacing w:val="-1"/>
          <w:sz w:val="22"/>
          <w:szCs w:val="22"/>
        </w:rPr>
        <w:t>care</w:t>
      </w:r>
      <w:r w:rsidRPr="00E05118">
        <w:rPr>
          <w:rFonts w:ascii="Tahoma" w:hAnsi="Tahoma" w:cs="Tahoma"/>
          <w:spacing w:val="52"/>
          <w:sz w:val="22"/>
          <w:szCs w:val="22"/>
        </w:rPr>
        <w:t xml:space="preserve"> </w:t>
      </w:r>
      <w:r w:rsidR="00AB61F8" w:rsidRPr="00E05118">
        <w:rPr>
          <w:rFonts w:ascii="Tahoma" w:hAnsi="Tahoma" w:cs="Tahoma"/>
          <w:spacing w:val="52"/>
          <w:sz w:val="22"/>
          <w:szCs w:val="22"/>
        </w:rPr>
        <w:t>of</w:t>
      </w:r>
      <w:r w:rsidRPr="00E05118">
        <w:rPr>
          <w:rFonts w:ascii="Tahoma" w:hAnsi="Tahoma" w:cs="Tahoma"/>
          <w:spacing w:val="50"/>
          <w:sz w:val="22"/>
          <w:szCs w:val="22"/>
        </w:rPr>
        <w:t xml:space="preserve"> </w:t>
      </w:r>
      <w:r w:rsidRPr="00E05118">
        <w:rPr>
          <w:rFonts w:ascii="Tahoma" w:hAnsi="Tahoma" w:cs="Tahoma"/>
          <w:spacing w:val="-1"/>
          <w:sz w:val="22"/>
          <w:szCs w:val="22"/>
        </w:rPr>
        <w:t>their</w:t>
      </w:r>
      <w:r w:rsidRPr="00E05118">
        <w:rPr>
          <w:rFonts w:ascii="Tahoma" w:hAnsi="Tahoma" w:cs="Tahoma"/>
          <w:spacing w:val="51"/>
          <w:sz w:val="22"/>
          <w:szCs w:val="22"/>
        </w:rPr>
        <w:t xml:space="preserve"> </w:t>
      </w:r>
      <w:r w:rsidRPr="00E05118">
        <w:rPr>
          <w:rFonts w:ascii="Tahoma" w:hAnsi="Tahoma" w:cs="Tahoma"/>
          <w:spacing w:val="-1"/>
          <w:sz w:val="22"/>
          <w:szCs w:val="22"/>
        </w:rPr>
        <w:t>allocation, and project</w:t>
      </w:r>
      <w:r w:rsidRPr="00E05118">
        <w:rPr>
          <w:rFonts w:ascii="Tahoma" w:hAnsi="Tahoma" w:cs="Tahoma"/>
          <w:spacing w:val="52"/>
          <w:sz w:val="22"/>
          <w:szCs w:val="22"/>
        </w:rPr>
        <w:t xml:space="preserve"> </w:t>
      </w:r>
      <w:r w:rsidRPr="00E05118">
        <w:rPr>
          <w:rFonts w:ascii="Tahoma" w:hAnsi="Tahoma" w:cs="Tahoma"/>
          <w:spacing w:val="-2"/>
          <w:sz w:val="22"/>
          <w:szCs w:val="22"/>
        </w:rPr>
        <w:t>study</w:t>
      </w:r>
      <w:r w:rsidRPr="00E05118">
        <w:rPr>
          <w:rFonts w:ascii="Tahoma" w:hAnsi="Tahoma" w:cs="Tahoma"/>
          <w:spacing w:val="49"/>
          <w:sz w:val="22"/>
          <w:szCs w:val="22"/>
        </w:rPr>
        <w:t xml:space="preserve"> </w:t>
      </w:r>
      <w:r w:rsidRPr="00E05118">
        <w:rPr>
          <w:rFonts w:ascii="Tahoma" w:hAnsi="Tahoma" w:cs="Tahoma"/>
          <w:spacing w:val="-1"/>
          <w:sz w:val="22"/>
          <w:szCs w:val="22"/>
        </w:rPr>
        <w:t>and</w:t>
      </w:r>
      <w:r w:rsidRPr="00E05118">
        <w:rPr>
          <w:rFonts w:ascii="Tahoma" w:hAnsi="Tahoma" w:cs="Tahoma"/>
          <w:spacing w:val="51"/>
          <w:sz w:val="22"/>
          <w:szCs w:val="22"/>
        </w:rPr>
        <w:t xml:space="preserve"> </w:t>
      </w:r>
      <w:r w:rsidRPr="00E05118">
        <w:rPr>
          <w:rFonts w:ascii="Tahoma" w:hAnsi="Tahoma" w:cs="Tahoma"/>
          <w:spacing w:val="-1"/>
          <w:sz w:val="22"/>
          <w:szCs w:val="22"/>
        </w:rPr>
        <w:t>planning</w:t>
      </w:r>
      <w:r w:rsidRPr="00E05118">
        <w:rPr>
          <w:rFonts w:ascii="Tahoma" w:hAnsi="Tahoma" w:cs="Tahoma"/>
          <w:spacing w:val="52"/>
          <w:sz w:val="22"/>
          <w:szCs w:val="22"/>
        </w:rPr>
        <w:t xml:space="preserve"> </w:t>
      </w:r>
      <w:r w:rsidRPr="00E05118">
        <w:rPr>
          <w:rFonts w:ascii="Tahoma" w:hAnsi="Tahoma" w:cs="Tahoma"/>
          <w:spacing w:val="-1"/>
          <w:sz w:val="22"/>
          <w:szCs w:val="22"/>
        </w:rPr>
        <w:t>is</w:t>
      </w:r>
      <w:r w:rsidRPr="00E05118">
        <w:rPr>
          <w:rFonts w:ascii="Tahoma" w:hAnsi="Tahoma" w:cs="Tahoma"/>
          <w:spacing w:val="51"/>
          <w:sz w:val="22"/>
          <w:szCs w:val="22"/>
        </w:rPr>
        <w:t xml:space="preserve"> </w:t>
      </w:r>
      <w:r w:rsidRPr="00E05118">
        <w:rPr>
          <w:rFonts w:ascii="Tahoma" w:hAnsi="Tahoma" w:cs="Tahoma"/>
          <w:spacing w:val="-1"/>
          <w:sz w:val="22"/>
          <w:szCs w:val="22"/>
        </w:rPr>
        <w:t>the</w:t>
      </w:r>
      <w:r w:rsidRPr="00E05118">
        <w:rPr>
          <w:rFonts w:ascii="Tahoma" w:hAnsi="Tahoma" w:cs="Tahoma"/>
          <w:spacing w:val="52"/>
          <w:sz w:val="22"/>
          <w:szCs w:val="22"/>
        </w:rPr>
        <w:t xml:space="preserve"> </w:t>
      </w:r>
      <w:r w:rsidRPr="00E05118">
        <w:rPr>
          <w:rFonts w:ascii="Tahoma" w:hAnsi="Tahoma" w:cs="Tahoma"/>
          <w:sz w:val="22"/>
          <w:szCs w:val="22"/>
        </w:rPr>
        <w:t>key</w:t>
      </w:r>
      <w:r w:rsidRPr="00E05118">
        <w:rPr>
          <w:rFonts w:ascii="Tahoma" w:hAnsi="Tahoma" w:cs="Tahoma"/>
          <w:spacing w:val="51"/>
          <w:sz w:val="22"/>
          <w:szCs w:val="22"/>
        </w:rPr>
        <w:t xml:space="preserve"> </w:t>
      </w:r>
      <w:r w:rsidRPr="00E05118">
        <w:rPr>
          <w:rFonts w:ascii="Tahoma" w:hAnsi="Tahoma" w:cs="Tahoma"/>
          <w:sz w:val="22"/>
          <w:szCs w:val="22"/>
        </w:rPr>
        <w:t>to</w:t>
      </w:r>
      <w:r w:rsidRPr="00E05118">
        <w:rPr>
          <w:rFonts w:ascii="Tahoma" w:hAnsi="Tahoma" w:cs="Tahoma"/>
          <w:spacing w:val="50"/>
          <w:sz w:val="22"/>
          <w:szCs w:val="22"/>
        </w:rPr>
        <w:t xml:space="preserve"> </w:t>
      </w:r>
      <w:r w:rsidRPr="00E05118">
        <w:rPr>
          <w:rFonts w:ascii="Tahoma" w:hAnsi="Tahoma" w:cs="Tahoma"/>
          <w:spacing w:val="-1"/>
          <w:sz w:val="22"/>
          <w:szCs w:val="22"/>
        </w:rPr>
        <w:t>efficient</w:t>
      </w:r>
      <w:r w:rsidRPr="00E05118">
        <w:rPr>
          <w:rFonts w:ascii="Tahoma" w:hAnsi="Tahoma" w:cs="Tahoma"/>
          <w:spacing w:val="67"/>
          <w:w w:val="99"/>
          <w:sz w:val="22"/>
          <w:szCs w:val="22"/>
        </w:rPr>
        <w:t xml:space="preserve"> </w:t>
      </w:r>
      <w:r w:rsidRPr="00E05118">
        <w:rPr>
          <w:rFonts w:ascii="Tahoma" w:hAnsi="Tahoma" w:cs="Tahoma"/>
          <w:sz w:val="22"/>
          <w:szCs w:val="22"/>
        </w:rPr>
        <w:t>utilization</w:t>
      </w:r>
      <w:r w:rsidRPr="00E05118">
        <w:rPr>
          <w:rFonts w:ascii="Tahoma" w:hAnsi="Tahoma" w:cs="Tahoma"/>
          <w:spacing w:val="1"/>
          <w:sz w:val="22"/>
          <w:szCs w:val="22"/>
        </w:rPr>
        <w:t xml:space="preserve"> </w:t>
      </w:r>
      <w:r w:rsidRPr="00E05118">
        <w:rPr>
          <w:rFonts w:ascii="Tahoma" w:hAnsi="Tahoma" w:cs="Tahoma"/>
          <w:sz w:val="22"/>
          <w:szCs w:val="22"/>
        </w:rPr>
        <w:t>of</w:t>
      </w:r>
      <w:r w:rsidRPr="00E05118">
        <w:rPr>
          <w:rFonts w:ascii="Tahoma" w:hAnsi="Tahoma" w:cs="Tahoma"/>
          <w:spacing w:val="2"/>
          <w:sz w:val="22"/>
          <w:szCs w:val="22"/>
        </w:rPr>
        <w:t xml:space="preserve"> </w:t>
      </w:r>
      <w:r w:rsidRPr="00E05118">
        <w:rPr>
          <w:rFonts w:ascii="Tahoma" w:hAnsi="Tahoma" w:cs="Tahoma"/>
          <w:spacing w:val="-1"/>
          <w:sz w:val="22"/>
          <w:szCs w:val="22"/>
        </w:rPr>
        <w:t>these</w:t>
      </w:r>
      <w:r w:rsidRPr="00E05118">
        <w:rPr>
          <w:rFonts w:ascii="Tahoma" w:hAnsi="Tahoma" w:cs="Tahoma"/>
          <w:spacing w:val="2"/>
          <w:sz w:val="22"/>
          <w:szCs w:val="22"/>
        </w:rPr>
        <w:t xml:space="preserve"> </w:t>
      </w:r>
      <w:r w:rsidRPr="00E05118">
        <w:rPr>
          <w:rFonts w:ascii="Tahoma" w:hAnsi="Tahoma" w:cs="Tahoma"/>
          <w:spacing w:val="-1"/>
          <w:sz w:val="22"/>
          <w:szCs w:val="22"/>
        </w:rPr>
        <w:t>resources.</w:t>
      </w:r>
      <w:r w:rsidRPr="00E05118">
        <w:rPr>
          <w:rFonts w:ascii="Tahoma" w:hAnsi="Tahoma" w:cs="Tahoma"/>
          <w:spacing w:val="2"/>
          <w:sz w:val="22"/>
          <w:szCs w:val="22"/>
        </w:rPr>
        <w:t xml:space="preserve"> </w:t>
      </w:r>
      <w:r w:rsidRPr="00E05118">
        <w:rPr>
          <w:rFonts w:ascii="Tahoma" w:hAnsi="Tahoma" w:cs="Tahoma"/>
          <w:sz w:val="22"/>
          <w:szCs w:val="22"/>
        </w:rPr>
        <w:t>A</w:t>
      </w:r>
      <w:r w:rsidRPr="00E05118">
        <w:rPr>
          <w:rFonts w:ascii="Tahoma" w:hAnsi="Tahoma" w:cs="Tahoma"/>
          <w:spacing w:val="27"/>
          <w:sz w:val="22"/>
          <w:szCs w:val="22"/>
        </w:rPr>
        <w:t xml:space="preserve"> </w:t>
      </w:r>
      <w:r w:rsidRPr="00E05118">
        <w:rPr>
          <w:rFonts w:ascii="Tahoma" w:hAnsi="Tahoma" w:cs="Tahoma"/>
          <w:spacing w:val="-1"/>
          <w:sz w:val="22"/>
          <w:szCs w:val="22"/>
        </w:rPr>
        <w:t>well-executed</w:t>
      </w:r>
      <w:r w:rsidRPr="00E05118">
        <w:rPr>
          <w:rFonts w:ascii="Tahoma" w:hAnsi="Tahoma" w:cs="Tahoma"/>
          <w:spacing w:val="24"/>
          <w:sz w:val="22"/>
          <w:szCs w:val="22"/>
        </w:rPr>
        <w:t xml:space="preserve"> </w:t>
      </w:r>
      <w:r w:rsidRPr="00E05118">
        <w:rPr>
          <w:rFonts w:ascii="Tahoma" w:hAnsi="Tahoma" w:cs="Tahoma"/>
          <w:spacing w:val="-1"/>
          <w:sz w:val="22"/>
          <w:szCs w:val="22"/>
        </w:rPr>
        <w:t>plan</w:t>
      </w:r>
      <w:r w:rsidRPr="00E05118">
        <w:rPr>
          <w:rFonts w:ascii="Tahoma" w:hAnsi="Tahoma" w:cs="Tahoma"/>
          <w:spacing w:val="26"/>
          <w:sz w:val="22"/>
          <w:szCs w:val="22"/>
        </w:rPr>
        <w:t xml:space="preserve"> </w:t>
      </w:r>
      <w:r w:rsidRPr="00E05118">
        <w:rPr>
          <w:rFonts w:ascii="Tahoma" w:hAnsi="Tahoma" w:cs="Tahoma"/>
          <w:spacing w:val="-1"/>
          <w:sz w:val="22"/>
          <w:szCs w:val="22"/>
        </w:rPr>
        <w:t>is</w:t>
      </w:r>
      <w:r w:rsidRPr="00E05118">
        <w:rPr>
          <w:rFonts w:ascii="Tahoma" w:hAnsi="Tahoma" w:cs="Tahoma"/>
          <w:spacing w:val="26"/>
          <w:sz w:val="22"/>
          <w:szCs w:val="22"/>
        </w:rPr>
        <w:t xml:space="preserve"> </w:t>
      </w:r>
      <w:r w:rsidRPr="00E05118">
        <w:rPr>
          <w:rFonts w:ascii="Tahoma" w:hAnsi="Tahoma" w:cs="Tahoma"/>
          <w:sz w:val="22"/>
          <w:szCs w:val="22"/>
        </w:rPr>
        <w:t>a</w:t>
      </w:r>
      <w:r w:rsidRPr="00E05118">
        <w:rPr>
          <w:rFonts w:ascii="Tahoma" w:hAnsi="Tahoma" w:cs="Tahoma"/>
          <w:spacing w:val="41"/>
          <w:w w:val="99"/>
          <w:sz w:val="22"/>
          <w:szCs w:val="22"/>
        </w:rPr>
        <w:t xml:space="preserve"> </w:t>
      </w:r>
      <w:r w:rsidRPr="00E05118">
        <w:rPr>
          <w:rFonts w:ascii="Tahoma" w:hAnsi="Tahoma" w:cs="Tahoma"/>
          <w:sz w:val="22"/>
          <w:szCs w:val="22"/>
        </w:rPr>
        <w:t>road</w:t>
      </w:r>
      <w:r w:rsidRPr="00E05118">
        <w:rPr>
          <w:rFonts w:ascii="Tahoma" w:hAnsi="Tahoma" w:cs="Tahoma"/>
          <w:spacing w:val="12"/>
          <w:sz w:val="22"/>
          <w:szCs w:val="22"/>
        </w:rPr>
        <w:t xml:space="preserve"> </w:t>
      </w:r>
      <w:r w:rsidRPr="00E05118">
        <w:rPr>
          <w:rFonts w:ascii="Tahoma" w:hAnsi="Tahoma" w:cs="Tahoma"/>
          <w:sz w:val="22"/>
          <w:szCs w:val="22"/>
        </w:rPr>
        <w:t>map</w:t>
      </w:r>
      <w:r w:rsidRPr="00E05118">
        <w:rPr>
          <w:rFonts w:ascii="Tahoma" w:hAnsi="Tahoma" w:cs="Tahoma"/>
          <w:spacing w:val="12"/>
          <w:sz w:val="22"/>
          <w:szCs w:val="22"/>
        </w:rPr>
        <w:t xml:space="preserve"> </w:t>
      </w:r>
      <w:r w:rsidRPr="00E05118">
        <w:rPr>
          <w:rFonts w:ascii="Tahoma" w:hAnsi="Tahoma" w:cs="Tahoma"/>
          <w:spacing w:val="-1"/>
          <w:sz w:val="22"/>
          <w:szCs w:val="22"/>
        </w:rPr>
        <w:t>to</w:t>
      </w:r>
      <w:r w:rsidRPr="00E05118">
        <w:rPr>
          <w:rFonts w:ascii="Tahoma" w:hAnsi="Tahoma" w:cs="Tahoma"/>
          <w:spacing w:val="11"/>
          <w:sz w:val="22"/>
          <w:szCs w:val="22"/>
        </w:rPr>
        <w:t xml:space="preserve"> </w:t>
      </w:r>
      <w:r w:rsidRPr="00E05118">
        <w:rPr>
          <w:rFonts w:ascii="Tahoma" w:hAnsi="Tahoma" w:cs="Tahoma"/>
          <w:spacing w:val="-1"/>
          <w:sz w:val="22"/>
          <w:szCs w:val="22"/>
        </w:rPr>
        <w:t>successful</w:t>
      </w:r>
      <w:r w:rsidRPr="00E05118">
        <w:rPr>
          <w:rFonts w:ascii="Tahoma" w:hAnsi="Tahoma" w:cs="Tahoma"/>
          <w:spacing w:val="11"/>
          <w:sz w:val="22"/>
          <w:szCs w:val="22"/>
        </w:rPr>
        <w:t xml:space="preserve"> </w:t>
      </w:r>
      <w:r w:rsidRPr="00E05118">
        <w:rPr>
          <w:rFonts w:ascii="Tahoma" w:hAnsi="Tahoma" w:cs="Tahoma"/>
          <w:spacing w:val="-1"/>
          <w:sz w:val="22"/>
          <w:szCs w:val="22"/>
        </w:rPr>
        <w:t>investment.</w:t>
      </w:r>
    </w:p>
    <w:p w:rsidR="00D534FA" w:rsidRPr="00E05118" w:rsidRDefault="00D534FA" w:rsidP="00E05118">
      <w:pPr>
        <w:jc w:val="both"/>
        <w:rPr>
          <w:rFonts w:ascii="Tahoma" w:hAnsi="Tahoma" w:cs="Tahoma"/>
          <w:spacing w:val="-1"/>
          <w:sz w:val="22"/>
          <w:szCs w:val="22"/>
        </w:rPr>
      </w:pPr>
    </w:p>
    <w:p w:rsidR="00D534FA" w:rsidRPr="00E05118" w:rsidRDefault="00D534FA" w:rsidP="00E05118">
      <w:pPr>
        <w:jc w:val="both"/>
        <w:rPr>
          <w:rFonts w:ascii="Tahoma" w:hAnsi="Tahoma" w:cs="Tahoma"/>
          <w:spacing w:val="-1"/>
          <w:sz w:val="22"/>
          <w:szCs w:val="22"/>
        </w:rPr>
      </w:pPr>
      <w:r w:rsidRPr="00E05118">
        <w:rPr>
          <w:rFonts w:ascii="Tahoma" w:hAnsi="Tahoma" w:cs="Tahoma"/>
          <w:spacing w:val="-1"/>
          <w:sz w:val="22"/>
          <w:szCs w:val="22"/>
          <w:u w:val="single"/>
        </w:rPr>
        <w:t>Objective</w:t>
      </w:r>
      <w:r w:rsidRPr="00E05118">
        <w:rPr>
          <w:rFonts w:ascii="Tahoma" w:hAnsi="Tahoma" w:cs="Tahoma"/>
          <w:spacing w:val="-1"/>
          <w:sz w:val="22"/>
          <w:szCs w:val="22"/>
        </w:rPr>
        <w:t>:</w:t>
      </w:r>
    </w:p>
    <w:p w:rsidR="00E05118" w:rsidRDefault="00E05118" w:rsidP="00E05118">
      <w:pPr>
        <w:jc w:val="both"/>
        <w:rPr>
          <w:rFonts w:ascii="Tahoma" w:hAnsi="Tahoma" w:cs="Tahoma"/>
          <w:sz w:val="10"/>
          <w:szCs w:val="10"/>
        </w:rPr>
      </w:pPr>
    </w:p>
    <w:p w:rsidR="008E2E1D" w:rsidRPr="00F87821" w:rsidRDefault="008E2E1D" w:rsidP="00E05118">
      <w:pPr>
        <w:jc w:val="both"/>
        <w:rPr>
          <w:rFonts w:ascii="Tahoma" w:hAnsi="Tahoma" w:cs="Tahoma"/>
          <w:sz w:val="4"/>
          <w:szCs w:val="4"/>
        </w:rPr>
      </w:pPr>
    </w:p>
    <w:p w:rsidR="00AB61F8" w:rsidRPr="00E05118" w:rsidRDefault="00AB61F8" w:rsidP="00E05118">
      <w:pPr>
        <w:ind w:left="426"/>
        <w:jc w:val="both"/>
        <w:rPr>
          <w:rFonts w:ascii="Tahoma" w:hAnsi="Tahoma" w:cs="Tahoma"/>
          <w:sz w:val="22"/>
          <w:szCs w:val="22"/>
        </w:rPr>
      </w:pPr>
      <w:r w:rsidRPr="00E05118">
        <w:rPr>
          <w:rFonts w:ascii="Tahoma" w:hAnsi="Tahoma" w:cs="Tahoma"/>
          <w:sz w:val="22"/>
          <w:szCs w:val="22"/>
        </w:rPr>
        <w:t xml:space="preserve">This programme has been designed for </w:t>
      </w:r>
      <w:r w:rsidRPr="00E05118">
        <w:rPr>
          <w:rFonts w:ascii="Tahoma" w:hAnsi="Tahoma" w:cs="Tahoma"/>
          <w:bCs/>
          <w:sz w:val="22"/>
          <w:szCs w:val="22"/>
        </w:rPr>
        <w:t>two weeks</w:t>
      </w:r>
      <w:r w:rsidRPr="00E05118">
        <w:rPr>
          <w:rFonts w:ascii="Tahoma" w:hAnsi="Tahoma" w:cs="Tahoma"/>
          <w:sz w:val="22"/>
          <w:szCs w:val="22"/>
        </w:rPr>
        <w:t xml:space="preserve"> to improve and update the knowledge of officials in the areas of industrial and infrastructure project preparation &amp; appraisal techniques, and decision-making process, which will lead to selection of sustainable and viable investment decisions.</w:t>
      </w:r>
    </w:p>
    <w:p w:rsidR="00D534FA" w:rsidRPr="00E05118" w:rsidRDefault="00D534FA" w:rsidP="00E05118">
      <w:pPr>
        <w:jc w:val="both"/>
        <w:rPr>
          <w:rFonts w:ascii="Tahoma" w:hAnsi="Tahoma" w:cs="Tahoma"/>
          <w:color w:val="FF0000"/>
          <w:sz w:val="22"/>
          <w:szCs w:val="22"/>
        </w:rPr>
      </w:pPr>
    </w:p>
    <w:p w:rsidR="00D534FA" w:rsidRPr="00627CF6" w:rsidRDefault="00D534FA" w:rsidP="00E05118">
      <w:pPr>
        <w:jc w:val="both"/>
        <w:rPr>
          <w:rFonts w:ascii="Tahoma" w:hAnsi="Tahoma" w:cs="Tahoma"/>
          <w:sz w:val="22"/>
          <w:szCs w:val="22"/>
        </w:rPr>
      </w:pPr>
      <w:r w:rsidRPr="00627CF6">
        <w:rPr>
          <w:rFonts w:ascii="Tahoma" w:hAnsi="Tahoma" w:cs="Tahoma"/>
          <w:sz w:val="22"/>
          <w:szCs w:val="22"/>
          <w:u w:val="single"/>
        </w:rPr>
        <w:t>Target Group</w:t>
      </w:r>
      <w:r w:rsidRPr="00627CF6">
        <w:rPr>
          <w:rFonts w:ascii="Tahoma" w:hAnsi="Tahoma" w:cs="Tahoma"/>
          <w:sz w:val="22"/>
          <w:szCs w:val="22"/>
        </w:rPr>
        <w:t>:</w:t>
      </w:r>
    </w:p>
    <w:p w:rsidR="00627CF6" w:rsidRPr="00F87821" w:rsidRDefault="00627CF6" w:rsidP="00627CF6">
      <w:pPr>
        <w:ind w:left="426"/>
        <w:jc w:val="both"/>
        <w:rPr>
          <w:rFonts w:ascii="Tahoma" w:hAnsi="Tahoma" w:cs="Tahoma"/>
          <w:sz w:val="16"/>
          <w:szCs w:val="16"/>
        </w:rPr>
      </w:pPr>
    </w:p>
    <w:p w:rsidR="00D534FA" w:rsidRPr="00627CF6" w:rsidRDefault="00D534FA" w:rsidP="00627CF6">
      <w:pPr>
        <w:ind w:left="426"/>
        <w:jc w:val="both"/>
        <w:rPr>
          <w:rFonts w:ascii="Tahoma" w:hAnsi="Tahoma" w:cs="Tahoma"/>
          <w:sz w:val="22"/>
          <w:szCs w:val="22"/>
        </w:rPr>
      </w:pPr>
      <w:r w:rsidRPr="00627CF6">
        <w:rPr>
          <w:rFonts w:ascii="Tahoma" w:hAnsi="Tahoma" w:cs="Tahoma"/>
          <w:sz w:val="22"/>
          <w:szCs w:val="22"/>
        </w:rPr>
        <w:t xml:space="preserve">Officials from </w:t>
      </w:r>
      <w:r w:rsidR="00390D7E" w:rsidRPr="00627CF6">
        <w:rPr>
          <w:rFonts w:ascii="Tahoma" w:hAnsi="Tahoma" w:cs="Tahoma"/>
          <w:sz w:val="22"/>
          <w:szCs w:val="22"/>
        </w:rPr>
        <w:t xml:space="preserve">middle-level management from </w:t>
      </w:r>
      <w:r w:rsidRPr="00627CF6">
        <w:rPr>
          <w:rFonts w:ascii="Tahoma" w:hAnsi="Tahoma" w:cs="Tahoma"/>
          <w:sz w:val="22"/>
          <w:szCs w:val="22"/>
        </w:rPr>
        <w:t xml:space="preserve">any of the following </w:t>
      </w:r>
      <w:r w:rsidR="00390D7E" w:rsidRPr="00627CF6">
        <w:rPr>
          <w:rFonts w:ascii="Tahoma" w:hAnsi="Tahoma" w:cs="Tahoma"/>
          <w:sz w:val="22"/>
          <w:szCs w:val="22"/>
        </w:rPr>
        <w:t xml:space="preserve">types of </w:t>
      </w:r>
      <w:r w:rsidRPr="00627CF6">
        <w:rPr>
          <w:rFonts w:ascii="Tahoma" w:hAnsi="Tahoma" w:cs="Tahoma"/>
          <w:sz w:val="22"/>
          <w:szCs w:val="22"/>
        </w:rPr>
        <w:t>organizations can participate:</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Industry &amp; Economic Ministry</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Investment Promotional Agencies</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 xml:space="preserve">Chambers of Commerce &amp; Industry </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Development Bodies participating in Industrial Development</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Development Financial Institutions</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Commercial Banks</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Consultancy Organisations Executing Projects</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Business and Management Development Organisations</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Industries, Business and Educational Establishments</w:t>
      </w:r>
    </w:p>
    <w:p w:rsidR="00D534FA" w:rsidRPr="00627CF6" w:rsidRDefault="00D534FA" w:rsidP="00627CF6">
      <w:pPr>
        <w:pStyle w:val="ListParagraph"/>
        <w:numPr>
          <w:ilvl w:val="0"/>
          <w:numId w:val="9"/>
        </w:numPr>
        <w:jc w:val="both"/>
        <w:rPr>
          <w:rFonts w:ascii="Tahoma" w:hAnsi="Tahoma" w:cs="Tahoma"/>
          <w:szCs w:val="22"/>
        </w:rPr>
      </w:pPr>
      <w:r w:rsidRPr="00627CF6">
        <w:rPr>
          <w:rFonts w:ascii="Tahoma" w:hAnsi="Tahoma" w:cs="Tahoma"/>
          <w:szCs w:val="22"/>
        </w:rPr>
        <w:t>Institutions and organizations involved in framing infrastructure policies &amp; implementing the same</w:t>
      </w:r>
    </w:p>
    <w:p w:rsidR="00D534FA" w:rsidRPr="00627CF6" w:rsidRDefault="00D534FA" w:rsidP="00627CF6">
      <w:pPr>
        <w:pStyle w:val="ListParagraph"/>
        <w:numPr>
          <w:ilvl w:val="0"/>
          <w:numId w:val="9"/>
        </w:numPr>
        <w:jc w:val="both"/>
        <w:rPr>
          <w:rFonts w:ascii="Tahoma" w:hAnsi="Tahoma" w:cs="Tahoma"/>
          <w:spacing w:val="-1"/>
          <w:szCs w:val="22"/>
        </w:rPr>
      </w:pPr>
      <w:r w:rsidRPr="00627CF6">
        <w:rPr>
          <w:rFonts w:ascii="Tahoma" w:hAnsi="Tahoma" w:cs="Tahoma"/>
          <w:szCs w:val="22"/>
        </w:rPr>
        <w:t xml:space="preserve">Academicians teaching Business Plan </w:t>
      </w:r>
    </w:p>
    <w:p w:rsidR="00D534FA" w:rsidRPr="00627CF6" w:rsidRDefault="00D534FA" w:rsidP="00E05118">
      <w:pPr>
        <w:jc w:val="both"/>
        <w:rPr>
          <w:rFonts w:ascii="Tahoma" w:hAnsi="Tahoma" w:cs="Tahoma"/>
          <w:sz w:val="22"/>
          <w:szCs w:val="22"/>
          <w:u w:val="single"/>
        </w:rPr>
      </w:pPr>
    </w:p>
    <w:p w:rsidR="00CD4777" w:rsidRDefault="00CD4777" w:rsidP="00E05118">
      <w:pPr>
        <w:jc w:val="both"/>
        <w:rPr>
          <w:rFonts w:ascii="Tahoma" w:hAnsi="Tahoma" w:cs="Tahoma"/>
          <w:sz w:val="22"/>
          <w:szCs w:val="22"/>
          <w:u w:val="single"/>
        </w:rPr>
      </w:pPr>
      <w:r>
        <w:rPr>
          <w:rFonts w:ascii="Tahoma" w:hAnsi="Tahoma" w:cs="Tahoma"/>
          <w:sz w:val="22"/>
          <w:szCs w:val="22"/>
          <w:u w:val="single"/>
        </w:rPr>
        <w:t>Educational Qualifications</w:t>
      </w:r>
      <w:r w:rsidRPr="00C3501D">
        <w:rPr>
          <w:rFonts w:ascii="Tahoma" w:hAnsi="Tahoma" w:cs="Tahoma"/>
          <w:sz w:val="22"/>
          <w:szCs w:val="22"/>
        </w:rPr>
        <w:t>:</w:t>
      </w:r>
      <w:r>
        <w:rPr>
          <w:rFonts w:ascii="Tahoma" w:hAnsi="Tahoma" w:cs="Tahoma"/>
          <w:sz w:val="22"/>
          <w:szCs w:val="22"/>
          <w:u w:val="single"/>
        </w:rPr>
        <w:t xml:space="preserve"> </w:t>
      </w:r>
    </w:p>
    <w:p w:rsidR="00F87821" w:rsidRPr="00F87821" w:rsidRDefault="00F87821" w:rsidP="00F87821">
      <w:pPr>
        <w:ind w:left="720"/>
        <w:jc w:val="both"/>
        <w:rPr>
          <w:rFonts w:ascii="Tahoma" w:hAnsi="Tahoma" w:cs="Tahoma"/>
          <w:sz w:val="16"/>
          <w:szCs w:val="16"/>
        </w:rPr>
      </w:pPr>
    </w:p>
    <w:p w:rsidR="00CD4777" w:rsidRPr="00F87821" w:rsidRDefault="00F87821" w:rsidP="00F87821">
      <w:pPr>
        <w:ind w:left="720"/>
        <w:jc w:val="both"/>
        <w:rPr>
          <w:rFonts w:ascii="Tahoma" w:hAnsi="Tahoma" w:cs="Tahoma"/>
          <w:sz w:val="22"/>
          <w:szCs w:val="22"/>
        </w:rPr>
      </w:pPr>
      <w:r w:rsidRPr="00F87821">
        <w:rPr>
          <w:rFonts w:ascii="Tahoma" w:hAnsi="Tahoma" w:cs="Tahoma"/>
          <w:sz w:val="22"/>
          <w:szCs w:val="22"/>
        </w:rPr>
        <w:t>Graduation</w:t>
      </w:r>
      <w:r w:rsidR="00CD4777" w:rsidRPr="00F87821">
        <w:rPr>
          <w:rFonts w:ascii="Tahoma" w:hAnsi="Tahoma" w:cs="Tahoma"/>
          <w:sz w:val="22"/>
          <w:szCs w:val="22"/>
        </w:rPr>
        <w:t xml:space="preserve">, with basic knowledge of English language. </w:t>
      </w:r>
    </w:p>
    <w:p w:rsidR="00F87821" w:rsidRPr="00F87821" w:rsidRDefault="00F87821" w:rsidP="00F87821">
      <w:pPr>
        <w:ind w:left="720"/>
        <w:jc w:val="both"/>
        <w:rPr>
          <w:rFonts w:ascii="Tahoma" w:hAnsi="Tahoma" w:cs="Tahoma"/>
          <w:sz w:val="22"/>
          <w:szCs w:val="22"/>
          <w:lang w:val="en-IN"/>
        </w:rPr>
      </w:pPr>
      <w:r w:rsidRPr="00F87821">
        <w:rPr>
          <w:rFonts w:ascii="Tahoma" w:hAnsi="Tahoma" w:cs="Tahoma"/>
          <w:sz w:val="22"/>
          <w:szCs w:val="22"/>
          <w:lang w:val="en-IN"/>
        </w:rPr>
        <w:t>The participants should possess basic computer literacy, and should be well-versed with the use of Word Processor &amp; Spreadsheet.</w:t>
      </w:r>
    </w:p>
    <w:p w:rsidR="00F87821" w:rsidRDefault="00F87821" w:rsidP="00E05118">
      <w:pPr>
        <w:jc w:val="both"/>
        <w:rPr>
          <w:rFonts w:ascii="Tahoma" w:hAnsi="Tahoma" w:cs="Tahoma"/>
          <w:sz w:val="22"/>
          <w:szCs w:val="22"/>
          <w:u w:val="single"/>
        </w:rPr>
      </w:pPr>
    </w:p>
    <w:p w:rsidR="00CD4777" w:rsidRDefault="00CD4777" w:rsidP="00E05118">
      <w:pPr>
        <w:jc w:val="both"/>
        <w:rPr>
          <w:rFonts w:ascii="Tahoma" w:hAnsi="Tahoma" w:cs="Tahoma"/>
          <w:sz w:val="22"/>
          <w:szCs w:val="22"/>
          <w:u w:val="single"/>
        </w:rPr>
      </w:pPr>
    </w:p>
    <w:p w:rsidR="00F87821" w:rsidRDefault="00F87821" w:rsidP="00E05118">
      <w:pPr>
        <w:jc w:val="both"/>
        <w:rPr>
          <w:rFonts w:ascii="Tahoma" w:hAnsi="Tahoma" w:cs="Tahoma"/>
          <w:sz w:val="22"/>
          <w:szCs w:val="22"/>
          <w:u w:val="single"/>
        </w:rPr>
      </w:pPr>
    </w:p>
    <w:p w:rsidR="00F87821" w:rsidRDefault="00F87821" w:rsidP="00E05118">
      <w:pPr>
        <w:jc w:val="both"/>
        <w:rPr>
          <w:rFonts w:ascii="Tahoma" w:hAnsi="Tahoma" w:cs="Tahoma"/>
          <w:sz w:val="22"/>
          <w:szCs w:val="22"/>
          <w:u w:val="single"/>
        </w:rPr>
      </w:pPr>
    </w:p>
    <w:p w:rsidR="00D534FA" w:rsidRPr="00E05118" w:rsidRDefault="00D534FA" w:rsidP="00E05118">
      <w:pPr>
        <w:jc w:val="both"/>
        <w:rPr>
          <w:rFonts w:ascii="Tahoma" w:hAnsi="Tahoma" w:cs="Tahoma"/>
          <w:sz w:val="22"/>
          <w:szCs w:val="22"/>
          <w:u w:val="single"/>
        </w:rPr>
      </w:pPr>
      <w:r w:rsidRPr="00E05118">
        <w:rPr>
          <w:rFonts w:ascii="Tahoma" w:hAnsi="Tahoma" w:cs="Tahoma"/>
          <w:sz w:val="22"/>
          <w:szCs w:val="22"/>
          <w:u w:val="single"/>
        </w:rPr>
        <w:t>Course Content</w:t>
      </w:r>
      <w:r w:rsidR="007C1E9A">
        <w:rPr>
          <w:rFonts w:ascii="Tahoma" w:hAnsi="Tahoma" w:cs="Tahoma"/>
          <w:sz w:val="22"/>
          <w:szCs w:val="22"/>
          <w:u w:val="single"/>
        </w:rPr>
        <w:t>:</w:t>
      </w:r>
    </w:p>
    <w:p w:rsidR="00D534FA" w:rsidRDefault="00D534FA" w:rsidP="00E05118">
      <w:pPr>
        <w:jc w:val="both"/>
        <w:rPr>
          <w:rFonts w:ascii="Tahoma" w:hAnsi="Tahoma" w:cs="Tahoma"/>
          <w:sz w:val="16"/>
          <w:szCs w:val="16"/>
          <w:u w:val="single"/>
        </w:rPr>
      </w:pPr>
    </w:p>
    <w:p w:rsidR="00F87821" w:rsidRPr="00F87821" w:rsidRDefault="00F87821" w:rsidP="00E05118">
      <w:pPr>
        <w:jc w:val="both"/>
        <w:rPr>
          <w:rFonts w:ascii="Tahoma" w:hAnsi="Tahoma" w:cs="Tahoma"/>
          <w:sz w:val="16"/>
          <w:szCs w:val="16"/>
          <w:u w:val="single"/>
        </w:rPr>
      </w:pPr>
    </w:p>
    <w:p w:rsidR="00911113" w:rsidRPr="00E05118" w:rsidRDefault="00911113" w:rsidP="00E05118">
      <w:pPr>
        <w:ind w:left="426"/>
        <w:jc w:val="both"/>
        <w:rPr>
          <w:rFonts w:ascii="Tahoma" w:hAnsi="Tahoma" w:cs="Tahoma"/>
          <w:sz w:val="22"/>
          <w:szCs w:val="22"/>
        </w:rPr>
      </w:pPr>
      <w:r w:rsidRPr="00E05118">
        <w:rPr>
          <w:rFonts w:ascii="Tahoma" w:hAnsi="Tahoma" w:cs="Tahoma"/>
          <w:sz w:val="22"/>
          <w:szCs w:val="22"/>
          <w:u w:val="single"/>
        </w:rPr>
        <w:t>Module 1</w:t>
      </w:r>
      <w:r w:rsidRPr="00E05118">
        <w:rPr>
          <w:rFonts w:ascii="Tahoma" w:hAnsi="Tahoma" w:cs="Tahoma"/>
          <w:sz w:val="22"/>
          <w:szCs w:val="22"/>
        </w:rPr>
        <w:t>: Introductory &amp; Foundational Concepts</w:t>
      </w:r>
    </w:p>
    <w:p w:rsidR="00911113" w:rsidRPr="008E2E1D" w:rsidRDefault="00911113" w:rsidP="00E05118">
      <w:pPr>
        <w:ind w:left="426"/>
        <w:jc w:val="both"/>
        <w:rPr>
          <w:rFonts w:ascii="Tahoma" w:hAnsi="Tahoma" w:cs="Tahoma"/>
          <w:sz w:val="10"/>
          <w:szCs w:val="10"/>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The development of an industrial, infrastructure and sustainable project &amp; its appraisal from the stage of the initial idea until the project is in operation. The cycle comprising three distinct phases, the pre-investment, the investment and the operational phases will be covered.</w:t>
      </w:r>
    </w:p>
    <w:p w:rsidR="00911113" w:rsidRPr="00E05118" w:rsidRDefault="00911113" w:rsidP="00E05118">
      <w:pPr>
        <w:ind w:left="426"/>
        <w:jc w:val="both"/>
        <w:rPr>
          <w:rFonts w:ascii="Tahoma" w:hAnsi="Tahoma" w:cs="Tahoma"/>
          <w:sz w:val="22"/>
          <w:szCs w:val="22"/>
        </w:rPr>
      </w:pPr>
    </w:p>
    <w:p w:rsidR="00911113" w:rsidRPr="00E05118" w:rsidRDefault="00911113" w:rsidP="00E05118">
      <w:pPr>
        <w:ind w:left="426"/>
        <w:jc w:val="both"/>
        <w:rPr>
          <w:rFonts w:ascii="Tahoma" w:hAnsi="Tahoma" w:cs="Tahoma"/>
          <w:sz w:val="22"/>
          <w:szCs w:val="22"/>
        </w:rPr>
      </w:pPr>
      <w:r w:rsidRPr="00E05118">
        <w:rPr>
          <w:rFonts w:ascii="Tahoma" w:hAnsi="Tahoma" w:cs="Tahoma"/>
          <w:sz w:val="22"/>
          <w:szCs w:val="22"/>
          <w:u w:val="single"/>
        </w:rPr>
        <w:t>Module 2</w:t>
      </w:r>
      <w:r w:rsidRPr="00E05118">
        <w:rPr>
          <w:rFonts w:ascii="Tahoma" w:hAnsi="Tahoma" w:cs="Tahoma"/>
          <w:sz w:val="22"/>
          <w:szCs w:val="22"/>
        </w:rPr>
        <w:t>: General Methodology to Formulate/Prepare Projects</w:t>
      </w:r>
    </w:p>
    <w:p w:rsidR="00911113" w:rsidRPr="008E2E1D" w:rsidRDefault="00911113" w:rsidP="00E05118">
      <w:pPr>
        <w:ind w:left="426"/>
        <w:jc w:val="both"/>
        <w:rPr>
          <w:rFonts w:ascii="Tahoma" w:hAnsi="Tahoma" w:cs="Tahoma"/>
          <w:sz w:val="10"/>
          <w:szCs w:val="10"/>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Economic Environmental Analysis: Identifies problems, conflicts, or resource constraints that may affect the natural environment or the viability of a project. After predicting potential issues, the economic environment analysis identifies measures to minimize problems and outlines ways to improve the project's feasibility.</w:t>
      </w:r>
    </w:p>
    <w:p w:rsidR="00911113" w:rsidRPr="00F87821" w:rsidRDefault="00911113" w:rsidP="008E2E1D">
      <w:pPr>
        <w:ind w:left="720"/>
        <w:jc w:val="both"/>
        <w:rPr>
          <w:rFonts w:ascii="Tahoma" w:hAnsi="Tahoma" w:cs="Tahoma"/>
          <w:sz w:val="16"/>
          <w:szCs w:val="16"/>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 xml:space="preserve">Market Analysis: Identifies the potential consumers and their needs, how these needs can be satisfied by the project. It will enable the learner to estimate the market share accessible to the project and demand forecasting and the sales revenues for consideration in financial analysis. </w:t>
      </w:r>
    </w:p>
    <w:p w:rsidR="00911113" w:rsidRPr="00F87821" w:rsidRDefault="00911113" w:rsidP="008E2E1D">
      <w:pPr>
        <w:ind w:left="720"/>
        <w:jc w:val="both"/>
        <w:rPr>
          <w:rFonts w:ascii="Tahoma" w:hAnsi="Tahoma" w:cs="Tahoma"/>
          <w:sz w:val="16"/>
          <w:szCs w:val="16"/>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Technical Analysis: Designs the process, defines the engineering, technology, equipment, location and other technical parameters, estimates capital and operating cost, which are needed for financial analysis.</w:t>
      </w:r>
    </w:p>
    <w:p w:rsidR="00911113" w:rsidRPr="00F87821" w:rsidRDefault="00911113" w:rsidP="008E2E1D">
      <w:pPr>
        <w:ind w:left="720"/>
        <w:jc w:val="both"/>
        <w:rPr>
          <w:rFonts w:ascii="Tahoma" w:hAnsi="Tahoma" w:cs="Tahoma"/>
          <w:sz w:val="16"/>
          <w:szCs w:val="16"/>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 xml:space="preserve">Financial Analysis: Provides a prediction of financial benefits and costs. It is linked to market analysis that provides an idea of revenues to be generated by the project and to technical analysis that permits estimation of project costs.  </w:t>
      </w:r>
    </w:p>
    <w:p w:rsidR="00911113" w:rsidRPr="00E05118" w:rsidRDefault="00911113" w:rsidP="00E05118">
      <w:pPr>
        <w:ind w:left="426"/>
        <w:jc w:val="both"/>
        <w:rPr>
          <w:rFonts w:ascii="Tahoma" w:hAnsi="Tahoma" w:cs="Tahoma"/>
          <w:sz w:val="22"/>
          <w:szCs w:val="22"/>
        </w:rPr>
      </w:pPr>
      <w:r w:rsidRPr="00E05118">
        <w:rPr>
          <w:rFonts w:ascii="Tahoma" w:hAnsi="Tahoma" w:cs="Tahoma"/>
          <w:sz w:val="22"/>
          <w:szCs w:val="22"/>
        </w:rPr>
        <w:t xml:space="preserve"> </w:t>
      </w:r>
    </w:p>
    <w:p w:rsidR="00911113" w:rsidRPr="00E05118" w:rsidRDefault="00911113" w:rsidP="00E05118">
      <w:pPr>
        <w:ind w:left="426"/>
        <w:jc w:val="both"/>
        <w:rPr>
          <w:rFonts w:ascii="Tahoma" w:hAnsi="Tahoma" w:cs="Tahoma"/>
          <w:sz w:val="22"/>
          <w:szCs w:val="22"/>
        </w:rPr>
      </w:pPr>
      <w:r w:rsidRPr="00E05118">
        <w:rPr>
          <w:rFonts w:ascii="Tahoma" w:hAnsi="Tahoma" w:cs="Tahoma"/>
          <w:sz w:val="22"/>
          <w:szCs w:val="22"/>
          <w:u w:val="single"/>
        </w:rPr>
        <w:t>Module 3</w:t>
      </w:r>
      <w:r w:rsidRPr="00E05118">
        <w:rPr>
          <w:rFonts w:ascii="Tahoma" w:hAnsi="Tahoma" w:cs="Tahoma"/>
          <w:sz w:val="22"/>
          <w:szCs w:val="22"/>
        </w:rPr>
        <w:t>: General Methodology to Appraise a Project</w:t>
      </w:r>
    </w:p>
    <w:p w:rsidR="00911113" w:rsidRPr="00F87821" w:rsidRDefault="00911113" w:rsidP="00E05118">
      <w:pPr>
        <w:ind w:left="426"/>
        <w:jc w:val="both"/>
        <w:rPr>
          <w:rFonts w:ascii="Tahoma" w:hAnsi="Tahoma" w:cs="Tahoma"/>
          <w:sz w:val="10"/>
          <w:szCs w:val="10"/>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 xml:space="preserve">How to prepare accounting tables and statements including Cash Flows will be covered in this course. The focus will also be given to understanding cost of capital, performance indicator of a project and its viability analysis.  </w:t>
      </w:r>
    </w:p>
    <w:p w:rsidR="00911113" w:rsidRPr="00F87821" w:rsidRDefault="00911113" w:rsidP="008E2E1D">
      <w:pPr>
        <w:ind w:left="720"/>
        <w:jc w:val="both"/>
        <w:rPr>
          <w:rFonts w:ascii="Tahoma" w:hAnsi="Tahoma" w:cs="Tahoma"/>
          <w:sz w:val="10"/>
          <w:szCs w:val="10"/>
        </w:rPr>
      </w:pPr>
    </w:p>
    <w:p w:rsidR="00911113" w:rsidRPr="00346518" w:rsidRDefault="00911113" w:rsidP="008E2E1D">
      <w:pPr>
        <w:pStyle w:val="ListParagraph"/>
        <w:numPr>
          <w:ilvl w:val="0"/>
          <w:numId w:val="5"/>
        </w:numPr>
        <w:ind w:left="1440"/>
        <w:jc w:val="both"/>
        <w:rPr>
          <w:rFonts w:ascii="Tahoma" w:hAnsi="Tahoma" w:cs="Tahoma"/>
          <w:szCs w:val="22"/>
        </w:rPr>
      </w:pPr>
      <w:r w:rsidRPr="00346518">
        <w:rPr>
          <w:rFonts w:ascii="Tahoma" w:hAnsi="Tahoma" w:cs="Tahoma"/>
          <w:szCs w:val="22"/>
        </w:rPr>
        <w:t>Preparation of Accounting Tables</w:t>
      </w:r>
    </w:p>
    <w:p w:rsidR="00911113" w:rsidRPr="00346518" w:rsidRDefault="00911113" w:rsidP="008E2E1D">
      <w:pPr>
        <w:pStyle w:val="ListParagraph"/>
        <w:numPr>
          <w:ilvl w:val="0"/>
          <w:numId w:val="5"/>
        </w:numPr>
        <w:ind w:left="1440"/>
        <w:jc w:val="both"/>
        <w:rPr>
          <w:rFonts w:ascii="Tahoma" w:hAnsi="Tahoma" w:cs="Tahoma"/>
          <w:szCs w:val="22"/>
        </w:rPr>
      </w:pPr>
      <w:r w:rsidRPr="00346518">
        <w:rPr>
          <w:rFonts w:ascii="Tahoma" w:hAnsi="Tahoma" w:cs="Tahoma"/>
          <w:szCs w:val="22"/>
        </w:rPr>
        <w:t>Cash flows</w:t>
      </w:r>
    </w:p>
    <w:p w:rsidR="00911113" w:rsidRPr="00346518" w:rsidRDefault="00911113" w:rsidP="008E2E1D">
      <w:pPr>
        <w:pStyle w:val="ListParagraph"/>
        <w:numPr>
          <w:ilvl w:val="0"/>
          <w:numId w:val="5"/>
        </w:numPr>
        <w:ind w:left="1440"/>
        <w:jc w:val="both"/>
        <w:rPr>
          <w:rFonts w:ascii="Tahoma" w:hAnsi="Tahoma" w:cs="Tahoma"/>
          <w:szCs w:val="22"/>
        </w:rPr>
      </w:pPr>
      <w:r w:rsidRPr="00346518">
        <w:rPr>
          <w:rFonts w:ascii="Tahoma" w:hAnsi="Tahoma" w:cs="Tahoma"/>
          <w:szCs w:val="22"/>
        </w:rPr>
        <w:t>Cost of Capital</w:t>
      </w:r>
    </w:p>
    <w:p w:rsidR="00911113" w:rsidRPr="00346518" w:rsidRDefault="00911113" w:rsidP="008E2E1D">
      <w:pPr>
        <w:pStyle w:val="ListParagraph"/>
        <w:numPr>
          <w:ilvl w:val="0"/>
          <w:numId w:val="5"/>
        </w:numPr>
        <w:ind w:left="1440"/>
        <w:jc w:val="both"/>
        <w:rPr>
          <w:rFonts w:ascii="Tahoma" w:hAnsi="Tahoma" w:cs="Tahoma"/>
          <w:szCs w:val="22"/>
        </w:rPr>
      </w:pPr>
      <w:r w:rsidRPr="00346518">
        <w:rPr>
          <w:rFonts w:ascii="Tahoma" w:hAnsi="Tahoma" w:cs="Tahoma"/>
          <w:szCs w:val="22"/>
        </w:rPr>
        <w:t>Performance Indicators</w:t>
      </w:r>
    </w:p>
    <w:p w:rsidR="00911113" w:rsidRPr="00346518" w:rsidRDefault="00911113" w:rsidP="008E2E1D">
      <w:pPr>
        <w:pStyle w:val="ListParagraph"/>
        <w:numPr>
          <w:ilvl w:val="0"/>
          <w:numId w:val="5"/>
        </w:numPr>
        <w:ind w:left="1440"/>
        <w:jc w:val="both"/>
        <w:rPr>
          <w:rFonts w:ascii="Tahoma" w:hAnsi="Tahoma" w:cs="Tahoma"/>
          <w:szCs w:val="22"/>
        </w:rPr>
      </w:pPr>
      <w:r w:rsidRPr="00346518">
        <w:rPr>
          <w:rFonts w:ascii="Tahoma" w:hAnsi="Tahoma" w:cs="Tahoma"/>
          <w:szCs w:val="22"/>
        </w:rPr>
        <w:t>Viability Analysis</w:t>
      </w:r>
    </w:p>
    <w:p w:rsidR="00911113" w:rsidRPr="00F87821" w:rsidRDefault="00911113" w:rsidP="00E05118">
      <w:pPr>
        <w:ind w:left="426"/>
        <w:jc w:val="both"/>
        <w:rPr>
          <w:rFonts w:ascii="Tahoma" w:hAnsi="Tahoma" w:cs="Tahoma"/>
          <w:sz w:val="16"/>
          <w:szCs w:val="16"/>
        </w:rPr>
      </w:pPr>
    </w:p>
    <w:p w:rsidR="00911113" w:rsidRPr="00E05118" w:rsidRDefault="00911113" w:rsidP="00E05118">
      <w:pPr>
        <w:ind w:left="426"/>
        <w:jc w:val="both"/>
        <w:rPr>
          <w:rFonts w:ascii="Tahoma" w:hAnsi="Tahoma" w:cs="Tahoma"/>
          <w:sz w:val="22"/>
          <w:szCs w:val="22"/>
        </w:rPr>
      </w:pPr>
      <w:r w:rsidRPr="00E05118">
        <w:rPr>
          <w:rFonts w:ascii="Tahoma" w:hAnsi="Tahoma" w:cs="Tahoma"/>
          <w:sz w:val="22"/>
          <w:szCs w:val="22"/>
          <w:u w:val="single"/>
        </w:rPr>
        <w:t>Module 4</w:t>
      </w:r>
      <w:r w:rsidRPr="00E05118">
        <w:rPr>
          <w:rFonts w:ascii="Tahoma" w:hAnsi="Tahoma" w:cs="Tahoma"/>
          <w:sz w:val="22"/>
          <w:szCs w:val="22"/>
        </w:rPr>
        <w:t>: Significance of Industrial &amp; Infrastructure Projects and their special features for Project Preparation &amp; Appraisal</w:t>
      </w:r>
    </w:p>
    <w:p w:rsidR="00346518" w:rsidRPr="00F87821" w:rsidRDefault="00346518" w:rsidP="00E05118">
      <w:pPr>
        <w:ind w:left="426"/>
        <w:jc w:val="both"/>
        <w:rPr>
          <w:rFonts w:ascii="Tahoma" w:hAnsi="Tahoma" w:cs="Tahoma"/>
          <w:sz w:val="10"/>
          <w:szCs w:val="10"/>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 xml:space="preserve">Discussions and sessions will be held on ‘how the industrial &amp; infrastructure projects are being prepared’ and ‘what are the ways to conduct appraisal of these projects’.  </w:t>
      </w:r>
    </w:p>
    <w:p w:rsidR="00911113" w:rsidRPr="00E05118" w:rsidRDefault="00911113" w:rsidP="00E05118">
      <w:pPr>
        <w:ind w:left="426"/>
        <w:jc w:val="both"/>
        <w:rPr>
          <w:rFonts w:ascii="Tahoma" w:hAnsi="Tahoma" w:cs="Tahoma"/>
          <w:sz w:val="22"/>
          <w:szCs w:val="22"/>
          <w:u w:val="single"/>
        </w:rPr>
      </w:pPr>
    </w:p>
    <w:p w:rsidR="00911113" w:rsidRPr="00E05118" w:rsidRDefault="00911113" w:rsidP="00E05118">
      <w:pPr>
        <w:ind w:left="426"/>
        <w:jc w:val="both"/>
        <w:rPr>
          <w:rFonts w:ascii="Tahoma" w:hAnsi="Tahoma" w:cs="Tahoma"/>
          <w:sz w:val="22"/>
          <w:szCs w:val="22"/>
        </w:rPr>
      </w:pPr>
      <w:r w:rsidRPr="00E05118">
        <w:rPr>
          <w:rFonts w:ascii="Tahoma" w:hAnsi="Tahoma" w:cs="Tahoma"/>
          <w:sz w:val="22"/>
          <w:szCs w:val="22"/>
          <w:u w:val="single"/>
        </w:rPr>
        <w:t>Module 5</w:t>
      </w:r>
      <w:r w:rsidRPr="00E05118">
        <w:rPr>
          <w:rFonts w:ascii="Tahoma" w:hAnsi="Tahoma" w:cs="Tahoma"/>
          <w:sz w:val="22"/>
          <w:szCs w:val="22"/>
        </w:rPr>
        <w:t>: Sustainability of Industrial &amp; Infrastructure Projects</w:t>
      </w:r>
    </w:p>
    <w:p w:rsidR="00346518" w:rsidRPr="00F87821" w:rsidRDefault="00346518" w:rsidP="00E05118">
      <w:pPr>
        <w:ind w:left="426"/>
        <w:jc w:val="both"/>
        <w:rPr>
          <w:rFonts w:ascii="Tahoma" w:hAnsi="Tahoma" w:cs="Tahoma"/>
          <w:sz w:val="10"/>
          <w:szCs w:val="10"/>
        </w:rPr>
      </w:pPr>
    </w:p>
    <w:p w:rsidR="00911113" w:rsidRPr="00E05118" w:rsidRDefault="00911113" w:rsidP="008E2E1D">
      <w:pPr>
        <w:ind w:left="720"/>
        <w:jc w:val="both"/>
        <w:rPr>
          <w:rFonts w:ascii="Tahoma" w:hAnsi="Tahoma" w:cs="Tahoma"/>
          <w:sz w:val="22"/>
          <w:szCs w:val="22"/>
        </w:rPr>
      </w:pPr>
      <w:r w:rsidRPr="00E05118">
        <w:rPr>
          <w:rFonts w:ascii="Tahoma" w:hAnsi="Tahoma" w:cs="Tahoma"/>
          <w:sz w:val="22"/>
          <w:szCs w:val="22"/>
        </w:rPr>
        <w:t>Business sustainability is a necessary component of the business planning and an integral part of any risk management process. Discussions will cover the key areas such as Social Cost Benefit Analysis and Environment Impact Analysis of Industrial &amp; Infrastructure Projects</w:t>
      </w:r>
    </w:p>
    <w:p w:rsidR="00911113" w:rsidRPr="00F87821" w:rsidRDefault="00911113" w:rsidP="008E2E1D">
      <w:pPr>
        <w:ind w:left="720"/>
        <w:jc w:val="both"/>
        <w:rPr>
          <w:rFonts w:ascii="Tahoma" w:hAnsi="Tahoma" w:cs="Tahoma"/>
          <w:sz w:val="10"/>
          <w:szCs w:val="10"/>
        </w:rPr>
      </w:pPr>
      <w:r w:rsidRPr="00F87821">
        <w:rPr>
          <w:rFonts w:ascii="Tahoma" w:hAnsi="Tahoma" w:cs="Tahoma"/>
          <w:sz w:val="10"/>
          <w:szCs w:val="10"/>
        </w:rPr>
        <w:t xml:space="preserve"> </w:t>
      </w:r>
    </w:p>
    <w:p w:rsidR="00911113" w:rsidRPr="00346518" w:rsidRDefault="00911113" w:rsidP="008E2E1D">
      <w:pPr>
        <w:pStyle w:val="ListParagraph"/>
        <w:numPr>
          <w:ilvl w:val="0"/>
          <w:numId w:val="6"/>
        </w:numPr>
        <w:ind w:left="1440"/>
        <w:jc w:val="both"/>
        <w:rPr>
          <w:rFonts w:ascii="Tahoma" w:hAnsi="Tahoma" w:cs="Tahoma"/>
          <w:szCs w:val="22"/>
        </w:rPr>
      </w:pPr>
      <w:r w:rsidRPr="00346518">
        <w:rPr>
          <w:rFonts w:ascii="Tahoma" w:hAnsi="Tahoma" w:cs="Tahoma"/>
          <w:szCs w:val="22"/>
        </w:rPr>
        <w:t xml:space="preserve">Social Cost Benefit Analysis </w:t>
      </w:r>
    </w:p>
    <w:p w:rsidR="00911113" w:rsidRPr="00346518" w:rsidRDefault="00911113" w:rsidP="008E2E1D">
      <w:pPr>
        <w:pStyle w:val="ListParagraph"/>
        <w:numPr>
          <w:ilvl w:val="0"/>
          <w:numId w:val="6"/>
        </w:numPr>
        <w:ind w:left="1440"/>
        <w:jc w:val="both"/>
        <w:rPr>
          <w:rFonts w:ascii="Tahoma" w:hAnsi="Tahoma" w:cs="Tahoma"/>
          <w:spacing w:val="-1"/>
          <w:szCs w:val="22"/>
        </w:rPr>
      </w:pPr>
      <w:r w:rsidRPr="00346518">
        <w:rPr>
          <w:rFonts w:ascii="Tahoma" w:hAnsi="Tahoma" w:cs="Tahoma"/>
          <w:szCs w:val="22"/>
        </w:rPr>
        <w:lastRenderedPageBreak/>
        <w:t>Environment impact analysis</w:t>
      </w:r>
    </w:p>
    <w:p w:rsidR="00B86199" w:rsidRDefault="00911113" w:rsidP="00E05118">
      <w:pPr>
        <w:jc w:val="both"/>
        <w:rPr>
          <w:rFonts w:ascii="Tahoma" w:hAnsi="Tahoma" w:cs="Tahoma"/>
          <w:sz w:val="22"/>
          <w:szCs w:val="22"/>
          <w:highlight w:val="yellow"/>
        </w:rPr>
      </w:pPr>
      <w:r w:rsidRPr="00E05118">
        <w:rPr>
          <w:rFonts w:ascii="Tahoma" w:hAnsi="Tahoma" w:cs="Tahoma"/>
          <w:sz w:val="22"/>
          <w:szCs w:val="22"/>
          <w:highlight w:val="yellow"/>
        </w:rPr>
        <w:t xml:space="preserve"> </w:t>
      </w:r>
    </w:p>
    <w:p w:rsidR="008E2E1D" w:rsidRPr="00E05118" w:rsidRDefault="008E2E1D" w:rsidP="00E05118">
      <w:pPr>
        <w:jc w:val="both"/>
        <w:rPr>
          <w:rFonts w:ascii="Tahoma" w:hAnsi="Tahoma" w:cs="Tahoma"/>
          <w:sz w:val="22"/>
          <w:szCs w:val="22"/>
          <w:highlight w:val="yellow"/>
        </w:rPr>
      </w:pPr>
    </w:p>
    <w:p w:rsidR="00D534FA" w:rsidRDefault="00D534FA" w:rsidP="00E05118">
      <w:pPr>
        <w:jc w:val="both"/>
        <w:rPr>
          <w:rFonts w:ascii="Tahoma" w:hAnsi="Tahoma" w:cs="Tahoma"/>
          <w:sz w:val="22"/>
          <w:szCs w:val="22"/>
          <w:u w:val="single"/>
        </w:rPr>
      </w:pPr>
      <w:r w:rsidRPr="00104988">
        <w:rPr>
          <w:rFonts w:ascii="Tahoma" w:hAnsi="Tahoma" w:cs="Tahoma"/>
          <w:sz w:val="22"/>
          <w:szCs w:val="22"/>
          <w:u w:val="single"/>
        </w:rPr>
        <w:t>Expected Outcome</w:t>
      </w:r>
      <w:r w:rsidR="00104988">
        <w:rPr>
          <w:rFonts w:ascii="Tahoma" w:hAnsi="Tahoma" w:cs="Tahoma"/>
          <w:sz w:val="22"/>
          <w:szCs w:val="22"/>
          <w:u w:val="single"/>
        </w:rPr>
        <w:t>:</w:t>
      </w:r>
    </w:p>
    <w:p w:rsidR="008E2E1D" w:rsidRPr="00F87821" w:rsidRDefault="008E2E1D" w:rsidP="00E05118">
      <w:pPr>
        <w:jc w:val="both"/>
        <w:rPr>
          <w:rFonts w:ascii="Tahoma" w:hAnsi="Tahoma" w:cs="Tahoma"/>
          <w:sz w:val="16"/>
          <w:szCs w:val="16"/>
          <w:u w:val="single"/>
        </w:rPr>
      </w:pPr>
    </w:p>
    <w:p w:rsidR="00D534FA" w:rsidRPr="00104988" w:rsidRDefault="00D534FA" w:rsidP="00104988">
      <w:pPr>
        <w:pStyle w:val="ListParagraph"/>
        <w:numPr>
          <w:ilvl w:val="0"/>
          <w:numId w:val="7"/>
        </w:numPr>
        <w:jc w:val="both"/>
        <w:rPr>
          <w:rFonts w:ascii="Tahoma" w:hAnsi="Tahoma" w:cs="Tahoma"/>
          <w:szCs w:val="22"/>
        </w:rPr>
      </w:pPr>
      <w:r w:rsidRPr="00104988">
        <w:rPr>
          <w:rFonts w:ascii="Tahoma" w:hAnsi="Tahoma" w:cs="Tahoma"/>
          <w:szCs w:val="22"/>
        </w:rPr>
        <w:t xml:space="preserve">Understanding the process of industrial and infrastructure project formulation and appraisal </w:t>
      </w:r>
    </w:p>
    <w:p w:rsidR="00D534FA" w:rsidRPr="007C1E9A" w:rsidRDefault="00D534FA" w:rsidP="00E05118">
      <w:pPr>
        <w:jc w:val="both"/>
        <w:rPr>
          <w:rFonts w:ascii="Tahoma" w:hAnsi="Tahoma" w:cs="Tahoma"/>
          <w:sz w:val="10"/>
          <w:szCs w:val="10"/>
        </w:rPr>
      </w:pPr>
    </w:p>
    <w:p w:rsidR="00D534FA" w:rsidRPr="00104988" w:rsidRDefault="00D534FA" w:rsidP="00104988">
      <w:pPr>
        <w:pStyle w:val="ListParagraph"/>
        <w:numPr>
          <w:ilvl w:val="0"/>
          <w:numId w:val="7"/>
        </w:numPr>
        <w:jc w:val="both"/>
        <w:rPr>
          <w:rFonts w:ascii="Tahoma" w:hAnsi="Tahoma" w:cs="Tahoma"/>
          <w:szCs w:val="22"/>
        </w:rPr>
      </w:pPr>
      <w:r w:rsidRPr="00104988">
        <w:rPr>
          <w:rFonts w:ascii="Tahoma" w:hAnsi="Tahoma" w:cs="Tahoma"/>
          <w:szCs w:val="22"/>
        </w:rPr>
        <w:t>Identifying data requirements and analyzing their suitability for project preparation and appraisal</w:t>
      </w:r>
    </w:p>
    <w:p w:rsidR="00D534FA" w:rsidRPr="007C1E9A" w:rsidRDefault="00D534FA" w:rsidP="00E05118">
      <w:pPr>
        <w:jc w:val="both"/>
        <w:rPr>
          <w:rFonts w:ascii="Tahoma" w:hAnsi="Tahoma" w:cs="Tahoma"/>
          <w:sz w:val="10"/>
          <w:szCs w:val="10"/>
        </w:rPr>
      </w:pPr>
    </w:p>
    <w:p w:rsidR="00D534FA" w:rsidRPr="00104988" w:rsidRDefault="00D534FA" w:rsidP="00104988">
      <w:pPr>
        <w:pStyle w:val="ListParagraph"/>
        <w:numPr>
          <w:ilvl w:val="0"/>
          <w:numId w:val="7"/>
        </w:numPr>
        <w:jc w:val="both"/>
        <w:rPr>
          <w:rFonts w:ascii="Tahoma" w:hAnsi="Tahoma" w:cs="Tahoma"/>
          <w:szCs w:val="22"/>
        </w:rPr>
      </w:pPr>
      <w:r w:rsidRPr="00104988">
        <w:rPr>
          <w:rFonts w:ascii="Tahoma" w:hAnsi="Tahoma" w:cs="Tahoma"/>
          <w:szCs w:val="22"/>
        </w:rPr>
        <w:t xml:space="preserve">Understanding the application of various tools and techniques used for project formulation and appraisal </w:t>
      </w:r>
    </w:p>
    <w:p w:rsidR="00D534FA" w:rsidRPr="007C1E9A" w:rsidRDefault="00D534FA" w:rsidP="00E05118">
      <w:pPr>
        <w:jc w:val="both"/>
        <w:rPr>
          <w:rFonts w:ascii="Tahoma" w:hAnsi="Tahoma" w:cs="Tahoma"/>
          <w:sz w:val="10"/>
          <w:szCs w:val="10"/>
        </w:rPr>
      </w:pPr>
    </w:p>
    <w:p w:rsidR="00D534FA" w:rsidRPr="00104988" w:rsidRDefault="00D534FA" w:rsidP="00104988">
      <w:pPr>
        <w:pStyle w:val="ListParagraph"/>
        <w:numPr>
          <w:ilvl w:val="0"/>
          <w:numId w:val="7"/>
        </w:numPr>
        <w:jc w:val="both"/>
        <w:rPr>
          <w:rFonts w:ascii="Tahoma" w:hAnsi="Tahoma" w:cs="Tahoma"/>
          <w:szCs w:val="22"/>
        </w:rPr>
      </w:pPr>
      <w:r w:rsidRPr="00104988">
        <w:rPr>
          <w:rFonts w:ascii="Tahoma" w:hAnsi="Tahoma" w:cs="Tahoma"/>
          <w:szCs w:val="22"/>
        </w:rPr>
        <w:t>Understanding the importance of environmental impact study and economic analysis on sustainability of industrial &amp; infrastructure projects</w:t>
      </w:r>
    </w:p>
    <w:p w:rsidR="00D534FA" w:rsidRPr="007C1E9A" w:rsidRDefault="00D534FA" w:rsidP="00E05118">
      <w:pPr>
        <w:jc w:val="both"/>
        <w:rPr>
          <w:rFonts w:ascii="Tahoma" w:hAnsi="Tahoma" w:cs="Tahoma"/>
          <w:sz w:val="10"/>
          <w:szCs w:val="10"/>
        </w:rPr>
      </w:pPr>
    </w:p>
    <w:p w:rsidR="00D534FA" w:rsidRPr="00104988" w:rsidRDefault="00D534FA" w:rsidP="00104988">
      <w:pPr>
        <w:pStyle w:val="ListParagraph"/>
        <w:numPr>
          <w:ilvl w:val="0"/>
          <w:numId w:val="7"/>
        </w:numPr>
        <w:jc w:val="both"/>
        <w:rPr>
          <w:rFonts w:ascii="Tahoma" w:hAnsi="Tahoma" w:cs="Tahoma"/>
          <w:szCs w:val="22"/>
        </w:rPr>
      </w:pPr>
      <w:r w:rsidRPr="00104988">
        <w:rPr>
          <w:rFonts w:ascii="Tahoma" w:hAnsi="Tahoma" w:cs="Tahoma"/>
          <w:szCs w:val="22"/>
        </w:rPr>
        <w:t>Understanding of computer supported comprehensive appraisal, viability and sensitivity analyses through spread sheet</w:t>
      </w:r>
    </w:p>
    <w:p w:rsidR="00D534FA" w:rsidRPr="00E05118" w:rsidRDefault="00D534FA" w:rsidP="00E05118">
      <w:pPr>
        <w:jc w:val="both"/>
        <w:rPr>
          <w:rFonts w:ascii="Tahoma" w:hAnsi="Tahoma" w:cs="Tahoma"/>
          <w:sz w:val="22"/>
          <w:szCs w:val="22"/>
        </w:rPr>
      </w:pPr>
    </w:p>
    <w:p w:rsidR="00104988" w:rsidRDefault="00104988" w:rsidP="00E05118">
      <w:pPr>
        <w:jc w:val="both"/>
        <w:rPr>
          <w:rFonts w:ascii="Tahoma" w:hAnsi="Tahoma" w:cs="Tahoma"/>
          <w:sz w:val="22"/>
          <w:szCs w:val="22"/>
        </w:rPr>
      </w:pPr>
    </w:p>
    <w:p w:rsidR="00D534FA" w:rsidRPr="00104988" w:rsidRDefault="00D534FA" w:rsidP="00E05118">
      <w:pPr>
        <w:jc w:val="both"/>
        <w:rPr>
          <w:rFonts w:ascii="Tahoma" w:hAnsi="Tahoma" w:cs="Tahoma"/>
          <w:sz w:val="22"/>
          <w:szCs w:val="22"/>
          <w:u w:val="single"/>
        </w:rPr>
      </w:pPr>
      <w:r w:rsidRPr="00104988">
        <w:rPr>
          <w:rFonts w:ascii="Tahoma" w:hAnsi="Tahoma" w:cs="Tahoma"/>
          <w:sz w:val="22"/>
          <w:szCs w:val="22"/>
          <w:u w:val="single"/>
        </w:rPr>
        <w:t>Schedule of Classes</w:t>
      </w:r>
      <w:r w:rsidR="00104988">
        <w:rPr>
          <w:rFonts w:ascii="Tahoma" w:hAnsi="Tahoma" w:cs="Tahoma"/>
          <w:sz w:val="22"/>
          <w:szCs w:val="22"/>
          <w:u w:val="single"/>
        </w:rPr>
        <w:t>:</w:t>
      </w:r>
    </w:p>
    <w:p w:rsidR="00104988" w:rsidRPr="00F87821" w:rsidRDefault="00104988" w:rsidP="00E05118">
      <w:pPr>
        <w:jc w:val="both"/>
        <w:rPr>
          <w:rFonts w:ascii="Tahoma" w:hAnsi="Tahoma" w:cs="Tahoma"/>
          <w:sz w:val="16"/>
          <w:szCs w:val="16"/>
        </w:rPr>
      </w:pPr>
    </w:p>
    <w:p w:rsidR="00D534FA" w:rsidRPr="00AF297A" w:rsidRDefault="00D534FA" w:rsidP="00AF297A">
      <w:pPr>
        <w:pStyle w:val="ListParagraph"/>
        <w:numPr>
          <w:ilvl w:val="0"/>
          <w:numId w:val="8"/>
        </w:numPr>
        <w:jc w:val="both"/>
        <w:rPr>
          <w:rFonts w:ascii="Tahoma" w:hAnsi="Tahoma" w:cs="Tahoma"/>
          <w:szCs w:val="22"/>
        </w:rPr>
      </w:pPr>
      <w:r w:rsidRPr="00AF297A">
        <w:rPr>
          <w:rFonts w:ascii="Tahoma" w:hAnsi="Tahoma" w:cs="Tahoma"/>
          <w:szCs w:val="22"/>
        </w:rPr>
        <w:t>Each week: 4 online live sessions (45-60 minutes each) of training inputs each day, beginning from 10.00 am (IST), for five days in a week.</w:t>
      </w:r>
    </w:p>
    <w:p w:rsidR="00D534FA" w:rsidRPr="00E05118" w:rsidRDefault="00D534FA" w:rsidP="00E05118">
      <w:pPr>
        <w:jc w:val="both"/>
        <w:rPr>
          <w:rFonts w:ascii="Tahoma" w:hAnsi="Tahoma" w:cs="Tahoma"/>
          <w:sz w:val="22"/>
          <w:szCs w:val="22"/>
        </w:rPr>
      </w:pPr>
    </w:p>
    <w:p w:rsidR="0019649B" w:rsidRPr="00E05118" w:rsidRDefault="0019649B" w:rsidP="00E05118">
      <w:pPr>
        <w:jc w:val="both"/>
        <w:rPr>
          <w:rFonts w:ascii="Tahoma" w:hAnsi="Tahoma" w:cs="Tahoma"/>
          <w:sz w:val="22"/>
          <w:szCs w:val="22"/>
        </w:rPr>
      </w:pPr>
    </w:p>
    <w:p w:rsidR="0019649B" w:rsidRPr="00E05118" w:rsidRDefault="0019649B" w:rsidP="00E05118">
      <w:pPr>
        <w:jc w:val="both"/>
        <w:rPr>
          <w:rFonts w:ascii="Tahoma" w:hAnsi="Tahoma" w:cs="Tahoma"/>
          <w:sz w:val="22"/>
          <w:szCs w:val="22"/>
        </w:rPr>
      </w:pPr>
      <w:r w:rsidRPr="00104988">
        <w:rPr>
          <w:rFonts w:ascii="Tahoma" w:hAnsi="Tahoma" w:cs="Tahoma"/>
          <w:sz w:val="22"/>
          <w:szCs w:val="22"/>
          <w:u w:val="single"/>
        </w:rPr>
        <w:t>Course Director</w:t>
      </w:r>
      <w:r w:rsidRPr="00B53275">
        <w:rPr>
          <w:rFonts w:ascii="Tahoma" w:hAnsi="Tahoma" w:cs="Tahoma"/>
          <w:sz w:val="22"/>
          <w:szCs w:val="22"/>
        </w:rPr>
        <w:t xml:space="preserve">: </w:t>
      </w:r>
      <w:r w:rsidRPr="00E05118">
        <w:rPr>
          <w:rFonts w:ascii="Tahoma" w:hAnsi="Tahoma" w:cs="Tahoma"/>
          <w:sz w:val="22"/>
          <w:szCs w:val="22"/>
        </w:rPr>
        <w:t>Dr. Amit Dwivedi</w:t>
      </w:r>
    </w:p>
    <w:p w:rsidR="0019649B" w:rsidRPr="00E05118" w:rsidRDefault="0019649B" w:rsidP="00E05118">
      <w:pPr>
        <w:jc w:val="both"/>
        <w:rPr>
          <w:rFonts w:ascii="Tahoma" w:hAnsi="Tahoma" w:cs="Tahoma"/>
          <w:color w:val="555555"/>
          <w:sz w:val="22"/>
          <w:szCs w:val="22"/>
          <w:shd w:val="clear" w:color="auto" w:fill="FFFFFF"/>
        </w:rPr>
      </w:pPr>
      <w:r w:rsidRPr="00AF297A">
        <w:rPr>
          <w:rFonts w:ascii="Tahoma" w:hAnsi="Tahoma" w:cs="Tahoma"/>
          <w:sz w:val="22"/>
          <w:szCs w:val="22"/>
          <w:u w:val="single"/>
        </w:rPr>
        <w:t>E-mail</w:t>
      </w:r>
      <w:r w:rsidRPr="00E05118">
        <w:rPr>
          <w:rFonts w:ascii="Tahoma" w:hAnsi="Tahoma" w:cs="Tahoma"/>
          <w:sz w:val="22"/>
          <w:szCs w:val="22"/>
        </w:rPr>
        <w:t xml:space="preserve">: </w:t>
      </w:r>
      <w:hyperlink r:id="rId5" w:history="1">
        <w:r w:rsidRPr="00E05118">
          <w:rPr>
            <w:rStyle w:val="Hyperlink"/>
            <w:rFonts w:ascii="Tahoma" w:hAnsi="Tahoma" w:cs="Tahoma"/>
            <w:sz w:val="22"/>
            <w:szCs w:val="22"/>
            <w:shd w:val="clear" w:color="auto" w:fill="FFFFFF"/>
          </w:rPr>
          <w:t>akdwivedi@ediindia.org</w:t>
        </w:r>
      </w:hyperlink>
    </w:p>
    <w:p w:rsidR="0019649B" w:rsidRDefault="0019649B" w:rsidP="00E05118">
      <w:pPr>
        <w:jc w:val="both"/>
        <w:rPr>
          <w:rFonts w:ascii="Tahoma" w:hAnsi="Tahoma" w:cs="Tahoma"/>
          <w:sz w:val="22"/>
          <w:szCs w:val="22"/>
        </w:rPr>
      </w:pPr>
    </w:p>
    <w:p w:rsidR="00C7786A" w:rsidRDefault="00C7786A" w:rsidP="00E05118">
      <w:pPr>
        <w:jc w:val="both"/>
        <w:rPr>
          <w:rFonts w:ascii="Tahoma" w:hAnsi="Tahoma" w:cs="Tahoma"/>
          <w:sz w:val="22"/>
          <w:szCs w:val="22"/>
        </w:rPr>
      </w:pPr>
    </w:p>
    <w:p w:rsidR="00C7786A" w:rsidRDefault="00C7786A" w:rsidP="00E05118">
      <w:pPr>
        <w:jc w:val="both"/>
        <w:rPr>
          <w:rFonts w:ascii="Tahoma" w:hAnsi="Tahoma" w:cs="Tahoma"/>
          <w:sz w:val="22"/>
          <w:szCs w:val="22"/>
        </w:rPr>
      </w:pPr>
    </w:p>
    <w:p w:rsidR="00C7786A" w:rsidRPr="00C7786A" w:rsidRDefault="00C7786A" w:rsidP="00C7786A">
      <w:pPr>
        <w:rPr>
          <w:rFonts w:ascii="Tahoma" w:hAnsi="Tahoma" w:cs="Tahoma"/>
          <w:b/>
          <w:sz w:val="22"/>
          <w:szCs w:val="22"/>
          <w:lang w:val="en-IN"/>
        </w:rPr>
      </w:pPr>
      <w:r w:rsidRPr="00C7786A">
        <w:rPr>
          <w:rFonts w:ascii="Tahoma" w:hAnsi="Tahoma" w:cs="Tahoma"/>
          <w:b/>
          <w:sz w:val="22"/>
          <w:szCs w:val="22"/>
          <w:u w:val="single"/>
          <w:lang w:val="en-IN"/>
        </w:rPr>
        <w:t>Delivery Mechanism, Features, Pedagogy, and Evaluation</w:t>
      </w:r>
    </w:p>
    <w:p w:rsidR="00C7786A" w:rsidRPr="00C7786A" w:rsidRDefault="00C7786A" w:rsidP="00C7786A">
      <w:pPr>
        <w:jc w:val="center"/>
        <w:rPr>
          <w:rFonts w:ascii="Tahoma" w:hAnsi="Tahoma" w:cs="Tahoma"/>
          <w:sz w:val="22"/>
          <w:szCs w:val="22"/>
          <w:lang w:val="en-IN"/>
        </w:rPr>
      </w:pPr>
    </w:p>
    <w:p w:rsidR="00C7786A" w:rsidRPr="00C7786A" w:rsidRDefault="00C7786A" w:rsidP="003E461B">
      <w:pPr>
        <w:spacing w:after="120"/>
        <w:ind w:left="426"/>
        <w:jc w:val="both"/>
        <w:rPr>
          <w:rFonts w:ascii="Tahoma" w:eastAsia="Arial" w:hAnsi="Tahoma" w:cs="Tahoma"/>
          <w:sz w:val="22"/>
          <w:szCs w:val="22"/>
          <w:lang w:val="en-IN"/>
        </w:rPr>
      </w:pPr>
      <w:r w:rsidRPr="00C7786A">
        <w:rPr>
          <w:rFonts w:ascii="Tahoma" w:eastAsia="Arial" w:hAnsi="Tahoma" w:cs="Tahoma"/>
          <w:sz w:val="22"/>
          <w:szCs w:val="22"/>
          <w:u w:val="single"/>
          <w:lang w:val="en-IN"/>
        </w:rPr>
        <w:t>Methodology</w:t>
      </w:r>
      <w:r w:rsidRPr="00C7786A">
        <w:rPr>
          <w:rFonts w:ascii="Tahoma" w:eastAsia="Arial" w:hAnsi="Tahoma" w:cs="Tahoma"/>
          <w:sz w:val="22"/>
          <w:szCs w:val="22"/>
          <w:lang w:val="en-IN"/>
        </w:rPr>
        <w:t>:</w:t>
      </w:r>
      <w:r w:rsidRPr="00C7786A">
        <w:rPr>
          <w:rFonts w:ascii="Tahoma" w:eastAsia="Arial" w:hAnsi="Tahoma" w:cs="Tahoma"/>
          <w:b/>
          <w:sz w:val="22"/>
          <w:szCs w:val="22"/>
          <w:lang w:val="en-IN"/>
        </w:rPr>
        <w:t xml:space="preserve"> </w:t>
      </w:r>
      <w:r w:rsidRPr="00C7786A">
        <w:rPr>
          <w:rFonts w:ascii="Tahoma" w:eastAsia="Arial" w:hAnsi="Tahoma" w:cs="Tahoma"/>
          <w:sz w:val="22"/>
          <w:szCs w:val="22"/>
          <w:lang w:val="en-IN"/>
        </w:rPr>
        <w:t xml:space="preserve">All participants will join the programme through their respective web-link generated by EDII and the online training will be imparted through the Learning Management System (LMS). </w:t>
      </w:r>
    </w:p>
    <w:p w:rsidR="00C7786A" w:rsidRPr="00C7786A" w:rsidRDefault="00C7786A" w:rsidP="003E461B">
      <w:pPr>
        <w:ind w:left="426"/>
        <w:jc w:val="both"/>
        <w:rPr>
          <w:rFonts w:ascii="Tahoma" w:hAnsi="Tahoma" w:cs="Tahoma"/>
          <w:sz w:val="22"/>
          <w:szCs w:val="22"/>
          <w:u w:val="single"/>
          <w:lang w:val="en-IN"/>
        </w:rPr>
      </w:pPr>
      <w:r w:rsidRPr="00C7786A">
        <w:rPr>
          <w:rFonts w:ascii="Tahoma" w:hAnsi="Tahoma" w:cs="Tahoma"/>
          <w:sz w:val="22"/>
          <w:szCs w:val="22"/>
          <w:u w:val="single"/>
          <w:lang w:val="en-IN"/>
        </w:rPr>
        <w:t>Unique Features of LMS</w:t>
      </w:r>
      <w:r w:rsidRPr="00C7786A">
        <w:rPr>
          <w:rFonts w:ascii="Tahoma" w:hAnsi="Tahoma" w:cs="Tahoma"/>
          <w:sz w:val="22"/>
          <w:szCs w:val="22"/>
          <w:lang w:val="en-IN"/>
        </w:rPr>
        <w:t xml:space="preserve">: </w:t>
      </w:r>
    </w:p>
    <w:p w:rsidR="00C7786A" w:rsidRPr="00C7786A" w:rsidRDefault="00C7786A" w:rsidP="003E461B">
      <w:pPr>
        <w:numPr>
          <w:ilvl w:val="0"/>
          <w:numId w:val="10"/>
        </w:numPr>
        <w:ind w:left="426" w:firstLine="0"/>
        <w:jc w:val="both"/>
        <w:rPr>
          <w:rFonts w:ascii="Tahoma" w:hAnsi="Tahoma" w:cs="Tahoma"/>
          <w:sz w:val="22"/>
          <w:szCs w:val="22"/>
          <w:lang w:val="en-IN"/>
        </w:rPr>
      </w:pPr>
      <w:r w:rsidRPr="00C7786A">
        <w:rPr>
          <w:rFonts w:ascii="Tahoma" w:hAnsi="Tahoma" w:cs="Tahoma"/>
          <w:sz w:val="22"/>
          <w:szCs w:val="22"/>
          <w:lang w:val="en-IN"/>
        </w:rPr>
        <w:t xml:space="preserve">Participants will find relevant content much faster and easier </w:t>
      </w:r>
    </w:p>
    <w:p w:rsidR="00C7786A" w:rsidRPr="00C7786A" w:rsidRDefault="00C7786A" w:rsidP="003E461B">
      <w:pPr>
        <w:numPr>
          <w:ilvl w:val="0"/>
          <w:numId w:val="10"/>
        </w:numPr>
        <w:ind w:left="426" w:firstLine="0"/>
        <w:jc w:val="both"/>
        <w:rPr>
          <w:rFonts w:ascii="Tahoma" w:hAnsi="Tahoma" w:cs="Tahoma"/>
          <w:sz w:val="22"/>
          <w:szCs w:val="22"/>
          <w:lang w:val="en-IN"/>
        </w:rPr>
      </w:pPr>
      <w:r w:rsidRPr="00C7786A">
        <w:rPr>
          <w:rFonts w:ascii="Tahoma" w:hAnsi="Tahoma" w:cs="Tahoma"/>
          <w:sz w:val="22"/>
          <w:szCs w:val="22"/>
          <w:lang w:val="en-IN"/>
        </w:rPr>
        <w:t xml:space="preserve">It will shorten the time to learn and maximize retention </w:t>
      </w:r>
    </w:p>
    <w:p w:rsidR="00C7786A" w:rsidRPr="00C7786A" w:rsidRDefault="00C7786A" w:rsidP="003E461B">
      <w:pPr>
        <w:numPr>
          <w:ilvl w:val="0"/>
          <w:numId w:val="10"/>
        </w:numPr>
        <w:ind w:left="426" w:firstLine="0"/>
        <w:jc w:val="both"/>
        <w:rPr>
          <w:rFonts w:ascii="Tahoma" w:hAnsi="Tahoma" w:cs="Tahoma"/>
          <w:sz w:val="22"/>
          <w:szCs w:val="22"/>
          <w:lang w:val="en-IN"/>
        </w:rPr>
      </w:pPr>
      <w:r w:rsidRPr="00C7786A">
        <w:rPr>
          <w:rFonts w:ascii="Tahoma" w:hAnsi="Tahoma" w:cs="Tahoma"/>
          <w:sz w:val="22"/>
          <w:szCs w:val="22"/>
          <w:lang w:val="en-IN"/>
        </w:rPr>
        <w:t xml:space="preserve">Will be delivered through app-based access to read, view, play all content formats </w:t>
      </w:r>
    </w:p>
    <w:p w:rsidR="00C7786A" w:rsidRPr="00C7786A" w:rsidRDefault="00C7786A" w:rsidP="003E461B">
      <w:pPr>
        <w:numPr>
          <w:ilvl w:val="0"/>
          <w:numId w:val="10"/>
        </w:numPr>
        <w:ind w:left="426" w:firstLine="0"/>
        <w:jc w:val="both"/>
        <w:rPr>
          <w:rFonts w:ascii="Tahoma" w:hAnsi="Tahoma" w:cs="Tahoma"/>
          <w:sz w:val="22"/>
          <w:szCs w:val="22"/>
          <w:lang w:val="en-IN"/>
        </w:rPr>
      </w:pPr>
      <w:r w:rsidRPr="00C7786A">
        <w:rPr>
          <w:rFonts w:ascii="Tahoma" w:hAnsi="Tahoma" w:cs="Tahoma"/>
          <w:sz w:val="22"/>
          <w:szCs w:val="22"/>
          <w:lang w:val="en-IN"/>
        </w:rPr>
        <w:t>Participants can learn this programme through Notepad/Tablet, Mobile etc. Need to have Windows-10 app or android/IOS system</w:t>
      </w:r>
    </w:p>
    <w:p w:rsidR="00C7786A" w:rsidRPr="00C7786A" w:rsidRDefault="00C7786A" w:rsidP="003E461B">
      <w:pPr>
        <w:numPr>
          <w:ilvl w:val="0"/>
          <w:numId w:val="10"/>
        </w:numPr>
        <w:ind w:left="426" w:firstLine="0"/>
        <w:jc w:val="both"/>
        <w:rPr>
          <w:rFonts w:ascii="Tahoma" w:hAnsi="Tahoma" w:cs="Tahoma"/>
          <w:sz w:val="22"/>
          <w:szCs w:val="22"/>
          <w:lang w:val="en-IN"/>
        </w:rPr>
      </w:pPr>
      <w:r w:rsidRPr="00C7786A">
        <w:rPr>
          <w:rFonts w:ascii="Tahoma" w:hAnsi="Tahoma" w:cs="Tahoma"/>
          <w:sz w:val="22"/>
          <w:szCs w:val="22"/>
          <w:lang w:val="en-IN"/>
        </w:rPr>
        <w:t xml:space="preserve">Digital attendance of the participants </w:t>
      </w:r>
    </w:p>
    <w:p w:rsidR="00C7786A" w:rsidRPr="00C7786A" w:rsidRDefault="00C7786A" w:rsidP="003E461B">
      <w:pPr>
        <w:numPr>
          <w:ilvl w:val="0"/>
          <w:numId w:val="10"/>
        </w:numPr>
        <w:ind w:left="426" w:firstLine="0"/>
        <w:jc w:val="both"/>
        <w:rPr>
          <w:rFonts w:ascii="Tahoma" w:hAnsi="Tahoma" w:cs="Tahoma"/>
          <w:sz w:val="22"/>
          <w:szCs w:val="22"/>
          <w:lang w:val="en-IN"/>
        </w:rPr>
      </w:pPr>
      <w:r w:rsidRPr="00C7786A">
        <w:rPr>
          <w:rFonts w:ascii="Tahoma" w:hAnsi="Tahoma" w:cs="Tahoma"/>
          <w:sz w:val="22"/>
          <w:szCs w:val="22"/>
          <w:lang w:val="en-IN"/>
        </w:rPr>
        <w:t>Course content can be accessed through Cloud-based repository</w:t>
      </w:r>
    </w:p>
    <w:p w:rsidR="00C7786A" w:rsidRPr="00C7786A" w:rsidRDefault="00C7786A" w:rsidP="003E461B">
      <w:pPr>
        <w:ind w:left="426"/>
        <w:jc w:val="both"/>
        <w:rPr>
          <w:rFonts w:ascii="Tahoma" w:hAnsi="Tahoma" w:cs="Tahoma"/>
          <w:sz w:val="22"/>
          <w:szCs w:val="22"/>
          <w:lang w:val="en-IN"/>
        </w:rPr>
      </w:pPr>
    </w:p>
    <w:p w:rsidR="00C7786A" w:rsidRPr="00C7786A" w:rsidRDefault="00C7786A" w:rsidP="003E461B">
      <w:pPr>
        <w:ind w:left="426"/>
        <w:jc w:val="both"/>
        <w:rPr>
          <w:rFonts w:ascii="Tahoma" w:hAnsi="Tahoma" w:cs="Tahoma"/>
          <w:sz w:val="22"/>
          <w:szCs w:val="22"/>
          <w:lang w:val="en-IN"/>
        </w:rPr>
      </w:pPr>
      <w:r w:rsidRPr="00C7786A">
        <w:rPr>
          <w:rFonts w:ascii="Tahoma" w:hAnsi="Tahoma" w:cs="Tahoma"/>
          <w:sz w:val="22"/>
          <w:szCs w:val="22"/>
          <w:u w:val="single"/>
          <w:lang w:val="en-IN"/>
        </w:rPr>
        <w:t>Pedagogy &amp; Delivery</w:t>
      </w:r>
      <w:r w:rsidRPr="00C7786A">
        <w:rPr>
          <w:rFonts w:ascii="Tahoma" w:hAnsi="Tahoma" w:cs="Tahoma"/>
          <w:sz w:val="22"/>
          <w:szCs w:val="22"/>
          <w:lang w:val="en-IN"/>
        </w:rPr>
        <w:t>: It is proposed to offer 4 online live sessions (45-60 minutes each) of training inputs each day, for five days in a week. The two-week course will thus have 40 sessions in all, spread over a period of 10 days.</w:t>
      </w:r>
    </w:p>
    <w:p w:rsidR="00C7786A" w:rsidRPr="00C7786A" w:rsidRDefault="00C7786A" w:rsidP="003E461B">
      <w:pPr>
        <w:ind w:left="426"/>
        <w:jc w:val="both"/>
        <w:rPr>
          <w:rFonts w:ascii="Tahoma" w:hAnsi="Tahoma" w:cs="Tahoma"/>
          <w:sz w:val="22"/>
          <w:szCs w:val="22"/>
          <w:lang w:val="en-IN"/>
        </w:rPr>
      </w:pPr>
    </w:p>
    <w:p w:rsidR="00C7786A" w:rsidRDefault="00C7786A" w:rsidP="003E461B">
      <w:pPr>
        <w:ind w:left="426"/>
        <w:jc w:val="both"/>
        <w:rPr>
          <w:rFonts w:ascii="Tahoma" w:hAnsi="Tahoma" w:cs="Tahoma"/>
          <w:sz w:val="22"/>
          <w:szCs w:val="22"/>
          <w:lang w:val="en-IN"/>
        </w:rPr>
      </w:pPr>
      <w:r w:rsidRPr="00C7786A">
        <w:rPr>
          <w:rFonts w:ascii="Tahoma" w:hAnsi="Tahoma" w:cs="Tahoma"/>
          <w:sz w:val="22"/>
          <w:szCs w:val="22"/>
          <w:lang w:val="en-IN"/>
        </w:rPr>
        <w:t xml:space="preserve">EDII faculty will deliver the sessions using various approaches namely: Online lecture, PPTs etc. </w:t>
      </w:r>
    </w:p>
    <w:p w:rsidR="003E461B" w:rsidRPr="00C7786A" w:rsidRDefault="003E461B" w:rsidP="003E461B">
      <w:pPr>
        <w:ind w:left="426"/>
        <w:jc w:val="both"/>
        <w:rPr>
          <w:rFonts w:ascii="Tahoma" w:hAnsi="Tahoma" w:cs="Tahoma"/>
          <w:sz w:val="22"/>
          <w:szCs w:val="22"/>
          <w:lang w:val="en-IN"/>
        </w:rPr>
      </w:pPr>
    </w:p>
    <w:p w:rsidR="00C7786A" w:rsidRPr="00C7786A" w:rsidRDefault="00C7786A" w:rsidP="003E461B">
      <w:pPr>
        <w:ind w:left="426"/>
        <w:jc w:val="both"/>
        <w:rPr>
          <w:rFonts w:ascii="Tahoma" w:hAnsi="Tahoma" w:cs="Tahoma"/>
          <w:sz w:val="22"/>
          <w:szCs w:val="22"/>
          <w:lang w:val="en-IN"/>
        </w:rPr>
      </w:pPr>
      <w:r w:rsidRPr="00C7786A">
        <w:rPr>
          <w:rFonts w:ascii="Tahoma" w:hAnsi="Tahoma" w:cs="Tahoma"/>
          <w:sz w:val="22"/>
          <w:szCs w:val="22"/>
          <w:lang w:val="en-IN"/>
        </w:rPr>
        <w:lastRenderedPageBreak/>
        <w:t xml:space="preserve">The participants will also be given assignments/case-studies to discuss, analyse and make presentation either individually or in small groups. They will also have the benefit of interacting with the faculty over email to solve their questions/queries related to the subject delivered online. </w:t>
      </w:r>
    </w:p>
    <w:p w:rsidR="00C7786A" w:rsidRPr="00C7786A" w:rsidRDefault="00C7786A" w:rsidP="003E461B">
      <w:pPr>
        <w:ind w:left="426"/>
        <w:jc w:val="both"/>
        <w:rPr>
          <w:rFonts w:ascii="Tahoma" w:hAnsi="Tahoma" w:cs="Tahoma"/>
          <w:sz w:val="22"/>
          <w:szCs w:val="22"/>
          <w:lang w:val="en-IN"/>
        </w:rPr>
      </w:pPr>
    </w:p>
    <w:p w:rsidR="00C7786A" w:rsidRPr="00C7786A" w:rsidRDefault="00C7786A" w:rsidP="003E461B">
      <w:pPr>
        <w:ind w:left="426"/>
        <w:jc w:val="both"/>
        <w:rPr>
          <w:rFonts w:ascii="Tahoma" w:hAnsi="Tahoma" w:cs="Tahoma"/>
          <w:sz w:val="22"/>
          <w:szCs w:val="22"/>
          <w:lang w:val="en-IN"/>
        </w:rPr>
      </w:pPr>
      <w:r w:rsidRPr="00C7786A">
        <w:rPr>
          <w:rFonts w:ascii="Tahoma" w:hAnsi="Tahoma" w:cs="Tahoma"/>
          <w:sz w:val="22"/>
          <w:szCs w:val="22"/>
          <w:lang w:val="en-IN"/>
        </w:rPr>
        <w:t>Participation through video attendance is mandatory, and the participants should be well-versed with the use of Word Processor &amp; Spreadsheet.</w:t>
      </w:r>
    </w:p>
    <w:p w:rsidR="00C7786A" w:rsidRPr="00C7786A" w:rsidRDefault="00C7786A" w:rsidP="003E461B">
      <w:pPr>
        <w:ind w:left="426"/>
        <w:jc w:val="both"/>
        <w:rPr>
          <w:rFonts w:ascii="Tahoma" w:hAnsi="Tahoma" w:cs="Tahoma"/>
          <w:sz w:val="22"/>
          <w:szCs w:val="22"/>
          <w:lang w:val="en-IN"/>
        </w:rPr>
      </w:pPr>
    </w:p>
    <w:p w:rsidR="00C7786A" w:rsidRPr="00C7786A" w:rsidRDefault="00C7786A" w:rsidP="003E461B">
      <w:pPr>
        <w:ind w:left="426"/>
        <w:jc w:val="both"/>
        <w:rPr>
          <w:rFonts w:ascii="Tahoma" w:hAnsi="Tahoma" w:cs="Tahoma"/>
          <w:sz w:val="22"/>
          <w:szCs w:val="22"/>
        </w:rPr>
      </w:pPr>
      <w:r w:rsidRPr="00C7786A">
        <w:rPr>
          <w:rFonts w:ascii="Tahoma" w:hAnsi="Tahoma" w:cs="Tahoma"/>
          <w:sz w:val="22"/>
          <w:szCs w:val="22"/>
          <w:u w:val="single"/>
          <w:lang w:val="en-IN"/>
        </w:rPr>
        <w:t>Evaluation Mechanism</w:t>
      </w:r>
      <w:r w:rsidRPr="00C7786A">
        <w:rPr>
          <w:rFonts w:ascii="Tahoma" w:hAnsi="Tahoma" w:cs="Tahoma"/>
          <w:sz w:val="22"/>
          <w:szCs w:val="22"/>
          <w:lang w:val="en-IN"/>
        </w:rPr>
        <w:t xml:space="preserve">: </w:t>
      </w:r>
      <w:bookmarkStart w:id="0" w:name="_GoBack"/>
      <w:bookmarkEnd w:id="0"/>
      <w:r w:rsidRPr="00C7786A">
        <w:rPr>
          <w:rFonts w:ascii="Tahoma" w:hAnsi="Tahoma" w:cs="Tahoma"/>
          <w:sz w:val="22"/>
          <w:szCs w:val="22"/>
          <w:lang w:val="en-IN"/>
        </w:rPr>
        <w:t xml:space="preserve">To know the learning acquired by the trainees, the impact will be assessed through online evaluation mechanism at the end of the programme. The participants will also be asked to submit their action plan to help us understand the necessary actions to be undertaken at our end. </w:t>
      </w:r>
    </w:p>
    <w:p w:rsidR="00C7786A" w:rsidRPr="00C7786A" w:rsidRDefault="00C7786A" w:rsidP="003E461B">
      <w:pPr>
        <w:ind w:left="426"/>
        <w:jc w:val="both"/>
        <w:rPr>
          <w:rFonts w:ascii="Tahoma" w:hAnsi="Tahoma" w:cs="Tahoma"/>
          <w:sz w:val="22"/>
          <w:szCs w:val="22"/>
        </w:rPr>
      </w:pPr>
    </w:p>
    <w:sectPr w:rsidR="00C7786A" w:rsidRPr="00C7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3B4"/>
    <w:multiLevelType w:val="hybridMultilevel"/>
    <w:tmpl w:val="62A60F6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 w15:restartNumberingAfterBreak="0">
    <w:nsid w:val="1E500B50"/>
    <w:multiLevelType w:val="hybridMultilevel"/>
    <w:tmpl w:val="720A7B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0E6EDF"/>
    <w:multiLevelType w:val="hybridMultilevel"/>
    <w:tmpl w:val="7E2262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C472B6"/>
    <w:multiLevelType w:val="hybridMultilevel"/>
    <w:tmpl w:val="FDE02BA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15:restartNumberingAfterBreak="0">
    <w:nsid w:val="41CD26D7"/>
    <w:multiLevelType w:val="hybridMultilevel"/>
    <w:tmpl w:val="8C3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27A99"/>
    <w:multiLevelType w:val="hybridMultilevel"/>
    <w:tmpl w:val="49A4868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15:restartNumberingAfterBreak="0">
    <w:nsid w:val="42FF60C6"/>
    <w:multiLevelType w:val="hybridMultilevel"/>
    <w:tmpl w:val="C87A81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49CF48C6"/>
    <w:multiLevelType w:val="hybridMultilevel"/>
    <w:tmpl w:val="41C8E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886553C"/>
    <w:multiLevelType w:val="hybridMultilevel"/>
    <w:tmpl w:val="08AE401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5A10722F"/>
    <w:multiLevelType w:val="hybridMultilevel"/>
    <w:tmpl w:val="84BCC70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0"/>
  </w:num>
  <w:num w:numId="6">
    <w:abstractNumId w:val="3"/>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13"/>
    <w:rsid w:val="00104988"/>
    <w:rsid w:val="0019649B"/>
    <w:rsid w:val="00346518"/>
    <w:rsid w:val="00390D7E"/>
    <w:rsid w:val="003E461B"/>
    <w:rsid w:val="0049684F"/>
    <w:rsid w:val="004E358B"/>
    <w:rsid w:val="004E4080"/>
    <w:rsid w:val="00573A23"/>
    <w:rsid w:val="00627CF6"/>
    <w:rsid w:val="007C1E9A"/>
    <w:rsid w:val="00884639"/>
    <w:rsid w:val="008E2E1D"/>
    <w:rsid w:val="00911113"/>
    <w:rsid w:val="009920FD"/>
    <w:rsid w:val="00AB61F8"/>
    <w:rsid w:val="00AF297A"/>
    <w:rsid w:val="00B53275"/>
    <w:rsid w:val="00B86199"/>
    <w:rsid w:val="00BC1100"/>
    <w:rsid w:val="00BE16C9"/>
    <w:rsid w:val="00C3501D"/>
    <w:rsid w:val="00C7786A"/>
    <w:rsid w:val="00CD4777"/>
    <w:rsid w:val="00D534FA"/>
    <w:rsid w:val="00E05118"/>
    <w:rsid w:val="00F87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D8BF"/>
  <w15:chartTrackingRefBased/>
  <w15:docId w15:val="{54B10A82-BD2C-4CC1-A3A9-09FEE643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4FA"/>
    <w:pPr>
      <w:jc w:val="both"/>
    </w:pPr>
    <w:rPr>
      <w:rFonts w:ascii="Tahoma" w:hAnsi="Tahoma" w:cs="Tahoma"/>
      <w:sz w:val="22"/>
    </w:rPr>
  </w:style>
  <w:style w:type="character" w:customStyle="1" w:styleId="BodyTextChar">
    <w:name w:val="Body Text Char"/>
    <w:basedOn w:val="DefaultParagraphFont"/>
    <w:link w:val="BodyText"/>
    <w:rsid w:val="00D534FA"/>
    <w:rPr>
      <w:rFonts w:ascii="Tahoma" w:eastAsia="Times New Roman" w:hAnsi="Tahoma" w:cs="Tahoma"/>
      <w:szCs w:val="24"/>
      <w:lang w:val="en-US"/>
    </w:rPr>
  </w:style>
  <w:style w:type="paragraph" w:styleId="ListParagraph">
    <w:name w:val="List Paragraph"/>
    <w:basedOn w:val="Normal"/>
    <w:uiPriority w:val="34"/>
    <w:qFormat/>
    <w:rsid w:val="00D534FA"/>
    <w:pPr>
      <w:ind w:left="720"/>
      <w:contextualSpacing/>
    </w:pPr>
    <w:rPr>
      <w:rFonts w:asciiTheme="minorHAnsi" w:eastAsiaTheme="minorHAnsi" w:hAnsiTheme="minorHAnsi" w:cstheme="minorBidi"/>
      <w:sz w:val="22"/>
      <w:szCs w:val="20"/>
      <w:lang w:val="en-IN" w:bidi="hi-IN"/>
    </w:rPr>
  </w:style>
  <w:style w:type="character" w:styleId="Hyperlink">
    <w:name w:val="Hyperlink"/>
    <w:basedOn w:val="DefaultParagraphFont"/>
    <w:uiPriority w:val="99"/>
    <w:unhideWhenUsed/>
    <w:rsid w:val="0019649B"/>
    <w:rPr>
      <w:color w:val="0563C1" w:themeColor="hyperlink"/>
      <w:u w:val="single"/>
    </w:rPr>
  </w:style>
  <w:style w:type="character" w:styleId="UnresolvedMention">
    <w:name w:val="Unresolved Mention"/>
    <w:basedOn w:val="DefaultParagraphFont"/>
    <w:uiPriority w:val="99"/>
    <w:semiHidden/>
    <w:unhideWhenUsed/>
    <w:rsid w:val="0019649B"/>
    <w:rPr>
      <w:color w:val="605E5C"/>
      <w:shd w:val="clear" w:color="auto" w:fill="E1DFDD"/>
    </w:rPr>
  </w:style>
  <w:style w:type="paragraph" w:styleId="BodyText3">
    <w:name w:val="Body Text 3"/>
    <w:basedOn w:val="Normal"/>
    <w:link w:val="BodyText3Char"/>
    <w:uiPriority w:val="99"/>
    <w:semiHidden/>
    <w:unhideWhenUsed/>
    <w:rsid w:val="0049684F"/>
    <w:pPr>
      <w:spacing w:after="120"/>
    </w:pPr>
    <w:rPr>
      <w:sz w:val="16"/>
      <w:szCs w:val="16"/>
    </w:rPr>
  </w:style>
  <w:style w:type="character" w:customStyle="1" w:styleId="BodyText3Char">
    <w:name w:val="Body Text 3 Char"/>
    <w:basedOn w:val="DefaultParagraphFont"/>
    <w:link w:val="BodyText3"/>
    <w:uiPriority w:val="99"/>
    <w:semiHidden/>
    <w:rsid w:val="0049684F"/>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dwivedi@edi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 INDIA</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 Prashanth</dc:creator>
  <cp:keywords/>
  <dc:description/>
  <cp:lastModifiedBy>Bindu Prashanth</cp:lastModifiedBy>
  <cp:revision>26</cp:revision>
  <dcterms:created xsi:type="dcterms:W3CDTF">2020-12-31T06:47:00Z</dcterms:created>
  <dcterms:modified xsi:type="dcterms:W3CDTF">2020-12-31T08:46:00Z</dcterms:modified>
</cp:coreProperties>
</file>