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197" w:rsidRPr="003D5197" w:rsidRDefault="003D5197" w:rsidP="003D5197">
      <w:pPr>
        <w:jc w:val="center"/>
        <w:rPr>
          <w:rFonts w:ascii="Times New Roman" w:hAnsi="Times New Roman" w:cs="Times New Roman"/>
          <w:b/>
          <w:bCs/>
          <w:sz w:val="24"/>
          <w:szCs w:val="24"/>
        </w:rPr>
      </w:pPr>
      <w:bookmarkStart w:id="0" w:name="_Toc50972889"/>
      <w:bookmarkStart w:id="1" w:name="_Toc64283558"/>
      <w:bookmarkStart w:id="2" w:name="_Toc64298876"/>
      <w:r w:rsidRPr="003D5197">
        <w:rPr>
          <w:rFonts w:ascii="Times New Roman" w:hAnsi="Times New Roman" w:cs="Times New Roman"/>
          <w:b/>
          <w:bCs/>
          <w:sz w:val="24"/>
          <w:szCs w:val="24"/>
        </w:rPr>
        <w:t>International e-Training (e-</w:t>
      </w:r>
      <w:proofErr w:type="spellStart"/>
      <w:r w:rsidRPr="003D5197">
        <w:rPr>
          <w:rFonts w:ascii="Times New Roman" w:hAnsi="Times New Roman" w:cs="Times New Roman"/>
          <w:b/>
          <w:bCs/>
          <w:sz w:val="24"/>
          <w:szCs w:val="24"/>
        </w:rPr>
        <w:t>ITEC</w:t>
      </w:r>
      <w:proofErr w:type="spellEnd"/>
      <w:r w:rsidRPr="003D5197">
        <w:rPr>
          <w:rFonts w:ascii="Times New Roman" w:hAnsi="Times New Roman" w:cs="Times New Roman"/>
          <w:b/>
          <w:bCs/>
          <w:sz w:val="24"/>
          <w:szCs w:val="24"/>
        </w:rPr>
        <w:t xml:space="preserve">) virtual course on roll-out of COVID-19 </w:t>
      </w:r>
      <w:r w:rsidRPr="003D5197">
        <w:rPr>
          <w:rFonts w:ascii="Times New Roman" w:hAnsi="Times New Roman" w:cs="Times New Roman"/>
          <w:b/>
          <w:bCs/>
          <w:sz w:val="24"/>
          <w:szCs w:val="24"/>
        </w:rPr>
        <w:t>Vaccine</w:t>
      </w:r>
    </w:p>
    <w:bookmarkEnd w:id="0"/>
    <w:bookmarkEnd w:id="1"/>
    <w:bookmarkEnd w:id="2"/>
    <w:p w:rsidR="006442E0" w:rsidRDefault="006442E0" w:rsidP="006442E0">
      <w:pPr>
        <w:pStyle w:val="FootnoteText"/>
        <w:spacing w:line="276" w:lineRule="auto"/>
        <w:jc w:val="both"/>
        <w:rPr>
          <w:rFonts w:ascii="Times New Roman" w:hAnsi="Times New Roman" w:cs="Times New Roman"/>
          <w:color w:val="000000"/>
          <w:sz w:val="24"/>
          <w:szCs w:val="24"/>
          <w:shd w:val="clear" w:color="auto" w:fill="FFFFFF"/>
          <w:lang w:val="en-US"/>
        </w:rPr>
      </w:pPr>
    </w:p>
    <w:p w:rsidR="006442E0" w:rsidRPr="00425E17" w:rsidRDefault="006442E0" w:rsidP="006442E0">
      <w:pPr>
        <w:jc w:val="both"/>
        <w:rPr>
          <w:rFonts w:ascii="Times New Roman" w:hAnsi="Times New Roman" w:cs="Times New Roman"/>
          <w:b/>
          <w:bCs/>
          <w:color w:val="4472C4" w:themeColor="accent5"/>
          <w:sz w:val="24"/>
          <w:szCs w:val="24"/>
        </w:rPr>
      </w:pPr>
      <w:r w:rsidRPr="00425E17">
        <w:rPr>
          <w:rFonts w:ascii="Times New Roman" w:hAnsi="Times New Roman" w:cs="Times New Roman"/>
          <w:b/>
          <w:bCs/>
          <w:color w:val="4472C4" w:themeColor="accent5"/>
          <w:sz w:val="24"/>
          <w:szCs w:val="24"/>
        </w:rPr>
        <w:t>Aim and Objective of the Course –</w:t>
      </w:r>
      <w:bookmarkStart w:id="3" w:name="_Toc64298874"/>
      <w:r w:rsidRPr="00425E17">
        <w:rPr>
          <w:rFonts w:ascii="Times New Roman" w:hAnsi="Times New Roman" w:cs="Times New Roman"/>
          <w:b/>
          <w:bCs/>
          <w:color w:val="4472C4" w:themeColor="accent5"/>
          <w:sz w:val="24"/>
          <w:szCs w:val="24"/>
        </w:rPr>
        <w:t xml:space="preserve"> </w:t>
      </w:r>
    </w:p>
    <w:p w:rsidR="006442E0" w:rsidRPr="00425E17" w:rsidRDefault="006442E0" w:rsidP="006442E0">
      <w:pPr>
        <w:jc w:val="both"/>
        <w:rPr>
          <w:rFonts w:ascii="Times New Roman" w:hAnsi="Times New Roman" w:cs="Times New Roman"/>
          <w:bCs/>
          <w:color w:val="4472C4" w:themeColor="accent5"/>
          <w:sz w:val="24"/>
          <w:szCs w:val="24"/>
        </w:rPr>
      </w:pPr>
      <w:r w:rsidRPr="00425E17">
        <w:rPr>
          <w:rFonts w:ascii="Times New Roman" w:hAnsi="Times New Roman" w:cs="Times New Roman"/>
          <w:bCs/>
          <w:color w:val="4472C4" w:themeColor="accent5"/>
          <w:sz w:val="24"/>
          <w:szCs w:val="24"/>
        </w:rPr>
        <w:t>General:</w:t>
      </w:r>
      <w:bookmarkEnd w:id="3"/>
    </w:p>
    <w:p w:rsidR="006442E0" w:rsidRDefault="006442E0" w:rsidP="006442E0">
      <w:pPr>
        <w:pStyle w:val="ListParagraph"/>
        <w:numPr>
          <w:ilvl w:val="0"/>
          <w:numId w:val="3"/>
        </w:numPr>
        <w:autoSpaceDE w:val="0"/>
        <w:autoSpaceDN w:val="0"/>
        <w:adjustRightInd w:val="0"/>
        <w:spacing w:after="160"/>
        <w:jc w:val="both"/>
        <w:rPr>
          <w:rFonts w:ascii="Times New Roman" w:hAnsi="Times New Roman"/>
          <w:color w:val="000000"/>
          <w:sz w:val="24"/>
          <w:szCs w:val="24"/>
        </w:rPr>
      </w:pPr>
      <w:r w:rsidRPr="00232ED8">
        <w:rPr>
          <w:rFonts w:ascii="Times New Roman" w:hAnsi="Times New Roman"/>
          <w:color w:val="000000"/>
          <w:sz w:val="24"/>
          <w:szCs w:val="24"/>
        </w:rPr>
        <w:t>Build capacity of National and Provincial programme managers</w:t>
      </w:r>
      <w:r>
        <w:rPr>
          <w:rFonts w:ascii="Times New Roman" w:hAnsi="Times New Roman"/>
          <w:color w:val="000000"/>
          <w:sz w:val="24"/>
          <w:szCs w:val="24"/>
        </w:rPr>
        <w:t xml:space="preserve"> from the nominated countries</w:t>
      </w:r>
      <w:r w:rsidRPr="00232ED8">
        <w:rPr>
          <w:rFonts w:ascii="Times New Roman" w:hAnsi="Times New Roman"/>
          <w:color w:val="000000"/>
          <w:sz w:val="24"/>
          <w:szCs w:val="24"/>
        </w:rPr>
        <w:t xml:space="preserve"> on COVID-19 vaccine roll out</w:t>
      </w:r>
      <w:bookmarkStart w:id="4" w:name="_Toc64298875"/>
    </w:p>
    <w:p w:rsidR="006442E0" w:rsidRPr="00425E17" w:rsidRDefault="006442E0" w:rsidP="006442E0">
      <w:pPr>
        <w:autoSpaceDE w:val="0"/>
        <w:autoSpaceDN w:val="0"/>
        <w:adjustRightInd w:val="0"/>
        <w:jc w:val="both"/>
        <w:rPr>
          <w:rFonts w:ascii="Times New Roman" w:hAnsi="Times New Roman"/>
          <w:color w:val="4472C4" w:themeColor="accent5"/>
          <w:sz w:val="24"/>
          <w:szCs w:val="24"/>
          <w:lang w:val="en-US"/>
        </w:rPr>
      </w:pPr>
      <w:r w:rsidRPr="00425E17">
        <w:rPr>
          <w:bCs/>
          <w:color w:val="4472C4" w:themeColor="accent5"/>
        </w:rPr>
        <w:t>Specific</w:t>
      </w:r>
      <w:r w:rsidRPr="00425E17">
        <w:rPr>
          <w:rFonts w:ascii="Times New Roman" w:hAnsi="Times New Roman"/>
          <w:bCs/>
          <w:color w:val="4472C4" w:themeColor="accent5"/>
          <w:sz w:val="24"/>
          <w:szCs w:val="24"/>
        </w:rPr>
        <w:t>:</w:t>
      </w:r>
      <w:bookmarkEnd w:id="4"/>
    </w:p>
    <w:p w:rsidR="006442E0" w:rsidRDefault="006442E0" w:rsidP="006442E0">
      <w:pPr>
        <w:tabs>
          <w:tab w:val="left" w:pos="450"/>
        </w:tabs>
        <w:autoSpaceDE w:val="0"/>
        <w:autoSpaceDN w:val="0"/>
        <w:adjustRightInd w:val="0"/>
        <w:ind w:left="450" w:hanging="450"/>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r>
      <w:r w:rsidRPr="006442E0">
        <w:rPr>
          <w:rFonts w:ascii="Times New Roman" w:hAnsi="Times New Roman"/>
          <w:color w:val="000000"/>
          <w:sz w:val="24"/>
          <w:szCs w:val="24"/>
        </w:rPr>
        <w:t>Build capacity of the Programme Managers on the process of the COVID-19 vaccine roll out in their respective areas</w:t>
      </w:r>
    </w:p>
    <w:p w:rsidR="006442E0" w:rsidRPr="00232ED8" w:rsidRDefault="006442E0" w:rsidP="006442E0">
      <w:pPr>
        <w:pStyle w:val="ListParagraph"/>
        <w:numPr>
          <w:ilvl w:val="0"/>
          <w:numId w:val="3"/>
        </w:numPr>
        <w:autoSpaceDE w:val="0"/>
        <w:autoSpaceDN w:val="0"/>
        <w:adjustRightInd w:val="0"/>
        <w:spacing w:after="160"/>
        <w:jc w:val="both"/>
        <w:rPr>
          <w:rFonts w:ascii="Times New Roman" w:hAnsi="Times New Roman"/>
          <w:color w:val="000000"/>
          <w:sz w:val="24"/>
          <w:szCs w:val="24"/>
        </w:rPr>
      </w:pPr>
      <w:r w:rsidRPr="00232ED8">
        <w:rPr>
          <w:rFonts w:ascii="Times New Roman" w:hAnsi="Times New Roman"/>
          <w:color w:val="000000"/>
          <w:sz w:val="24"/>
          <w:szCs w:val="24"/>
        </w:rPr>
        <w:t>Equip participants with the skills to identify/pre-identify the programmatic hurdles in COVID-19 vaccine introduction</w:t>
      </w:r>
    </w:p>
    <w:p w:rsidR="006442E0" w:rsidRPr="00232ED8" w:rsidRDefault="006442E0" w:rsidP="006442E0">
      <w:pPr>
        <w:pStyle w:val="ListParagraph"/>
        <w:numPr>
          <w:ilvl w:val="0"/>
          <w:numId w:val="3"/>
        </w:numPr>
        <w:autoSpaceDE w:val="0"/>
        <w:autoSpaceDN w:val="0"/>
        <w:adjustRightInd w:val="0"/>
        <w:spacing w:after="160"/>
        <w:jc w:val="both"/>
        <w:rPr>
          <w:rFonts w:ascii="Times New Roman" w:hAnsi="Times New Roman"/>
          <w:color w:val="000000"/>
          <w:sz w:val="24"/>
          <w:szCs w:val="24"/>
        </w:rPr>
      </w:pPr>
      <w:r w:rsidRPr="00232ED8">
        <w:rPr>
          <w:rFonts w:ascii="Times New Roman" w:hAnsi="Times New Roman"/>
          <w:color w:val="000000"/>
          <w:sz w:val="24"/>
          <w:szCs w:val="24"/>
        </w:rPr>
        <w:t>Enhance the ability of participants to manage the identified issues well within the time</w:t>
      </w:r>
    </w:p>
    <w:p w:rsidR="006442E0" w:rsidRDefault="006442E0" w:rsidP="006442E0">
      <w:pPr>
        <w:pStyle w:val="ListParagraph"/>
        <w:numPr>
          <w:ilvl w:val="0"/>
          <w:numId w:val="3"/>
        </w:numPr>
        <w:autoSpaceDE w:val="0"/>
        <w:autoSpaceDN w:val="0"/>
        <w:adjustRightInd w:val="0"/>
        <w:spacing w:after="160"/>
        <w:jc w:val="both"/>
        <w:rPr>
          <w:rFonts w:ascii="Times New Roman" w:hAnsi="Times New Roman"/>
          <w:color w:val="000000"/>
          <w:sz w:val="24"/>
          <w:szCs w:val="24"/>
        </w:rPr>
      </w:pPr>
      <w:r w:rsidRPr="00232ED8">
        <w:rPr>
          <w:rFonts w:ascii="Times New Roman" w:hAnsi="Times New Roman"/>
          <w:color w:val="000000"/>
          <w:sz w:val="24"/>
          <w:szCs w:val="24"/>
        </w:rPr>
        <w:t>Share experiences and best practices from vaccine roll out in India</w:t>
      </w:r>
    </w:p>
    <w:p w:rsidR="001C6821" w:rsidRPr="004814D7" w:rsidRDefault="001C6821" w:rsidP="001C6821">
      <w:pPr>
        <w:pStyle w:val="Heading1"/>
        <w:spacing w:after="240" w:line="276" w:lineRule="auto"/>
        <w:jc w:val="both"/>
        <w:rPr>
          <w:rFonts w:ascii="Times New Roman" w:hAnsi="Times New Roman" w:cs="Times New Roman"/>
          <w:b/>
          <w:bCs/>
          <w:sz w:val="24"/>
          <w:szCs w:val="24"/>
        </w:rPr>
      </w:pPr>
      <w:r w:rsidRPr="004814D7">
        <w:rPr>
          <w:rFonts w:ascii="Times New Roman" w:hAnsi="Times New Roman" w:cs="Times New Roman"/>
          <w:b/>
          <w:bCs/>
          <w:sz w:val="24"/>
          <w:szCs w:val="24"/>
        </w:rPr>
        <w:t>Training Contents</w:t>
      </w:r>
    </w:p>
    <w:p w:rsidR="001C6821" w:rsidRPr="004814D7" w:rsidRDefault="001C6821" w:rsidP="001C6821">
      <w:pPr>
        <w:pStyle w:val="FootnoteText"/>
        <w:spacing w:after="240" w:line="276" w:lineRule="auto"/>
        <w:jc w:val="both"/>
        <w:rPr>
          <w:rFonts w:ascii="Times New Roman" w:hAnsi="Times New Roman" w:cs="Times New Roman"/>
          <w:color w:val="000000"/>
          <w:sz w:val="24"/>
          <w:szCs w:val="24"/>
          <w:shd w:val="clear" w:color="auto" w:fill="FFFFFF"/>
          <w:lang w:val="en-US"/>
        </w:rPr>
      </w:pPr>
      <w:r w:rsidRPr="004814D7">
        <w:rPr>
          <w:rFonts w:ascii="Times New Roman" w:hAnsi="Times New Roman" w:cs="Times New Roman"/>
          <w:color w:val="000000"/>
          <w:sz w:val="24"/>
          <w:szCs w:val="24"/>
          <w:shd w:val="clear" w:color="auto" w:fill="FFFFFF"/>
          <w:lang w:val="en-US"/>
        </w:rPr>
        <w:t>The e-</w:t>
      </w:r>
      <w:proofErr w:type="spellStart"/>
      <w:r>
        <w:rPr>
          <w:rFonts w:ascii="Times New Roman" w:hAnsi="Times New Roman" w:cs="Times New Roman"/>
          <w:color w:val="000000"/>
          <w:sz w:val="24"/>
          <w:szCs w:val="24"/>
          <w:shd w:val="clear" w:color="auto" w:fill="FFFFFF"/>
          <w:lang w:val="en-US"/>
        </w:rPr>
        <w:t>ITEC</w:t>
      </w:r>
      <w:proofErr w:type="spellEnd"/>
      <w:r w:rsidRPr="004814D7">
        <w:rPr>
          <w:rFonts w:ascii="Times New Roman" w:hAnsi="Times New Roman" w:cs="Times New Roman"/>
          <w:color w:val="000000"/>
          <w:sz w:val="24"/>
          <w:szCs w:val="24"/>
          <w:shd w:val="clear" w:color="auto" w:fill="FFFFFF"/>
          <w:lang w:val="en-US"/>
        </w:rPr>
        <w:t xml:space="preserve"> training will be conducted virtually. The content of the modules is designed in accordance with the requirement of the online course.  NIHFW has been the part of the creation of National Training module for COVID-19 since inc</w:t>
      </w:r>
      <w:r>
        <w:rPr>
          <w:rFonts w:ascii="Times New Roman" w:hAnsi="Times New Roman" w:cs="Times New Roman"/>
          <w:color w:val="000000"/>
          <w:sz w:val="24"/>
          <w:szCs w:val="24"/>
          <w:shd w:val="clear" w:color="auto" w:fill="FFFFFF"/>
          <w:lang w:val="en-US"/>
        </w:rPr>
        <w:t>eption and has participated in one</w:t>
      </w:r>
      <w:r w:rsidRPr="004814D7">
        <w:rPr>
          <w:rFonts w:ascii="Times New Roman" w:hAnsi="Times New Roman" w:cs="Times New Roman"/>
          <w:color w:val="000000"/>
          <w:sz w:val="24"/>
          <w:szCs w:val="24"/>
          <w:shd w:val="clear" w:color="auto" w:fill="FFFFFF"/>
          <w:lang w:val="en-US"/>
        </w:rPr>
        <w:t xml:space="preserve"> International Training on COVID-19 vaccine administration. We have developed a generic module of COVID-19 vaccine training through which the knowledge may be imparted on the below mentioned heads-</w:t>
      </w:r>
    </w:p>
    <w:p w:rsidR="001C6821" w:rsidRPr="004814D7" w:rsidRDefault="001C6821" w:rsidP="001C6821">
      <w:pPr>
        <w:pStyle w:val="FootnoteText"/>
        <w:numPr>
          <w:ilvl w:val="0"/>
          <w:numId w:val="1"/>
        </w:numPr>
        <w:spacing w:line="276" w:lineRule="auto"/>
        <w:jc w:val="both"/>
        <w:rPr>
          <w:rFonts w:ascii="Times New Roman" w:hAnsi="Times New Roman" w:cs="Times New Roman"/>
          <w:color w:val="000000"/>
          <w:sz w:val="24"/>
          <w:szCs w:val="24"/>
          <w:shd w:val="clear" w:color="auto" w:fill="FFFFFF"/>
          <w:lang w:val="en-US"/>
        </w:rPr>
      </w:pPr>
      <w:r w:rsidRPr="004814D7">
        <w:rPr>
          <w:rFonts w:ascii="Times New Roman" w:hAnsi="Times New Roman" w:cs="Times New Roman"/>
          <w:color w:val="000000"/>
          <w:sz w:val="24"/>
          <w:szCs w:val="24"/>
          <w:shd w:val="clear" w:color="auto" w:fill="FFFFFF"/>
          <w:lang w:val="en-US"/>
        </w:rPr>
        <w:t>Orientation to the various types of vaccines available and likely to be available</w:t>
      </w:r>
    </w:p>
    <w:p w:rsidR="001C6821" w:rsidRPr="004814D7" w:rsidRDefault="001C6821" w:rsidP="001C6821">
      <w:pPr>
        <w:pStyle w:val="FootnoteText"/>
        <w:numPr>
          <w:ilvl w:val="0"/>
          <w:numId w:val="1"/>
        </w:numPr>
        <w:spacing w:line="276" w:lineRule="auto"/>
        <w:jc w:val="both"/>
        <w:rPr>
          <w:rFonts w:ascii="Times New Roman" w:hAnsi="Times New Roman" w:cs="Times New Roman"/>
          <w:color w:val="000000"/>
          <w:sz w:val="24"/>
          <w:szCs w:val="24"/>
          <w:shd w:val="clear" w:color="auto" w:fill="FFFFFF"/>
          <w:lang w:val="en-US"/>
        </w:rPr>
      </w:pPr>
      <w:r w:rsidRPr="004814D7">
        <w:rPr>
          <w:rFonts w:ascii="Times New Roman" w:hAnsi="Times New Roman" w:cs="Times New Roman"/>
          <w:color w:val="000000"/>
          <w:sz w:val="24"/>
          <w:szCs w:val="24"/>
          <w:shd w:val="clear" w:color="auto" w:fill="FFFFFF"/>
          <w:lang w:val="en-US"/>
        </w:rPr>
        <w:t>Operational planning for vaccine roll out</w:t>
      </w:r>
    </w:p>
    <w:p w:rsidR="001C6821" w:rsidRPr="004814D7" w:rsidRDefault="001C6821" w:rsidP="001C6821">
      <w:pPr>
        <w:pStyle w:val="FootnoteText"/>
        <w:numPr>
          <w:ilvl w:val="0"/>
          <w:numId w:val="1"/>
        </w:numPr>
        <w:spacing w:line="276" w:lineRule="auto"/>
        <w:jc w:val="both"/>
        <w:rPr>
          <w:rFonts w:ascii="Times New Roman" w:hAnsi="Times New Roman" w:cs="Times New Roman"/>
          <w:color w:val="000000"/>
          <w:sz w:val="24"/>
          <w:szCs w:val="24"/>
          <w:shd w:val="clear" w:color="auto" w:fill="FFFFFF"/>
          <w:lang w:val="en-US"/>
        </w:rPr>
      </w:pPr>
      <w:r w:rsidRPr="004814D7">
        <w:rPr>
          <w:rFonts w:ascii="Times New Roman" w:hAnsi="Times New Roman" w:cs="Times New Roman"/>
          <w:color w:val="000000"/>
          <w:sz w:val="24"/>
          <w:szCs w:val="24"/>
          <w:shd w:val="clear" w:color="auto" w:fill="FFFFFF"/>
          <w:lang w:val="en-US"/>
        </w:rPr>
        <w:t>Vaccine and logistics management</w:t>
      </w:r>
    </w:p>
    <w:p w:rsidR="001C6821" w:rsidRPr="004814D7" w:rsidRDefault="001C6821" w:rsidP="001C6821">
      <w:pPr>
        <w:pStyle w:val="FootnoteText"/>
        <w:numPr>
          <w:ilvl w:val="0"/>
          <w:numId w:val="1"/>
        </w:numPr>
        <w:spacing w:line="276" w:lineRule="auto"/>
        <w:jc w:val="both"/>
        <w:rPr>
          <w:rFonts w:ascii="Times New Roman" w:hAnsi="Times New Roman" w:cs="Times New Roman"/>
          <w:color w:val="000000"/>
          <w:sz w:val="24"/>
          <w:szCs w:val="24"/>
          <w:shd w:val="clear" w:color="auto" w:fill="FFFFFF"/>
          <w:lang w:val="en-US"/>
        </w:rPr>
      </w:pPr>
      <w:r w:rsidRPr="004814D7">
        <w:rPr>
          <w:rFonts w:ascii="Times New Roman" w:hAnsi="Times New Roman" w:cs="Times New Roman"/>
          <w:color w:val="000000"/>
          <w:sz w:val="24"/>
          <w:szCs w:val="24"/>
          <w:shd w:val="clear" w:color="auto" w:fill="FFFFFF"/>
          <w:lang w:val="en-US"/>
        </w:rPr>
        <w:t>Cascading trainings to the frontline Health care workers</w:t>
      </w:r>
    </w:p>
    <w:p w:rsidR="001C6821" w:rsidRPr="004814D7" w:rsidRDefault="001C6821" w:rsidP="001C6821">
      <w:pPr>
        <w:pStyle w:val="FootnoteText"/>
        <w:numPr>
          <w:ilvl w:val="0"/>
          <w:numId w:val="1"/>
        </w:numPr>
        <w:spacing w:line="276" w:lineRule="auto"/>
        <w:jc w:val="both"/>
        <w:rPr>
          <w:rFonts w:ascii="Times New Roman" w:hAnsi="Times New Roman" w:cs="Times New Roman"/>
          <w:color w:val="000000"/>
          <w:sz w:val="24"/>
          <w:szCs w:val="24"/>
          <w:shd w:val="clear" w:color="auto" w:fill="FFFFFF"/>
          <w:lang w:val="en-US"/>
        </w:rPr>
      </w:pPr>
      <w:r w:rsidRPr="004814D7">
        <w:rPr>
          <w:rFonts w:ascii="Times New Roman" w:hAnsi="Times New Roman" w:cs="Times New Roman"/>
          <w:color w:val="000000"/>
          <w:sz w:val="24"/>
          <w:szCs w:val="24"/>
          <w:shd w:val="clear" w:color="auto" w:fill="FFFFFF"/>
          <w:lang w:val="en-US"/>
        </w:rPr>
        <w:t>Recording and reporting process and formats for coverages</w:t>
      </w:r>
    </w:p>
    <w:p w:rsidR="001C6821" w:rsidRPr="004814D7" w:rsidRDefault="001C6821" w:rsidP="001C6821">
      <w:pPr>
        <w:pStyle w:val="FootnoteText"/>
        <w:numPr>
          <w:ilvl w:val="0"/>
          <w:numId w:val="1"/>
        </w:numPr>
        <w:spacing w:line="276" w:lineRule="auto"/>
        <w:jc w:val="both"/>
        <w:rPr>
          <w:rFonts w:ascii="Times New Roman" w:hAnsi="Times New Roman" w:cs="Times New Roman"/>
          <w:color w:val="000000"/>
          <w:sz w:val="24"/>
          <w:szCs w:val="24"/>
          <w:shd w:val="clear" w:color="auto" w:fill="FFFFFF"/>
          <w:lang w:val="en-US"/>
        </w:rPr>
      </w:pPr>
      <w:r w:rsidRPr="004814D7">
        <w:rPr>
          <w:rFonts w:ascii="Times New Roman" w:hAnsi="Times New Roman" w:cs="Times New Roman"/>
          <w:color w:val="000000"/>
          <w:sz w:val="24"/>
          <w:szCs w:val="24"/>
          <w:shd w:val="clear" w:color="auto" w:fill="FFFFFF"/>
          <w:lang w:val="en-US"/>
        </w:rPr>
        <w:t>Management of adverse events</w:t>
      </w:r>
    </w:p>
    <w:p w:rsidR="001C6821" w:rsidRPr="004814D7" w:rsidRDefault="001C6821" w:rsidP="001C6821">
      <w:pPr>
        <w:pStyle w:val="FootnoteText"/>
        <w:numPr>
          <w:ilvl w:val="0"/>
          <w:numId w:val="1"/>
        </w:numPr>
        <w:spacing w:line="276" w:lineRule="auto"/>
        <w:jc w:val="both"/>
        <w:rPr>
          <w:rFonts w:ascii="Times New Roman" w:hAnsi="Times New Roman" w:cs="Times New Roman"/>
          <w:color w:val="000000"/>
          <w:sz w:val="24"/>
          <w:szCs w:val="24"/>
          <w:shd w:val="clear" w:color="auto" w:fill="FFFFFF"/>
          <w:lang w:val="en-US"/>
        </w:rPr>
      </w:pPr>
      <w:r w:rsidRPr="004814D7">
        <w:rPr>
          <w:rFonts w:ascii="Times New Roman" w:hAnsi="Times New Roman" w:cs="Times New Roman"/>
          <w:color w:val="000000"/>
          <w:sz w:val="24"/>
          <w:szCs w:val="24"/>
          <w:shd w:val="clear" w:color="auto" w:fill="FFFFFF"/>
          <w:lang w:val="en-US"/>
        </w:rPr>
        <w:t>Communication for social mobilization</w:t>
      </w:r>
    </w:p>
    <w:p w:rsidR="001C6821" w:rsidRDefault="001C6821" w:rsidP="001C6821">
      <w:pPr>
        <w:pStyle w:val="FootnoteText"/>
        <w:numPr>
          <w:ilvl w:val="0"/>
          <w:numId w:val="1"/>
        </w:numPr>
        <w:spacing w:line="276" w:lineRule="auto"/>
        <w:jc w:val="both"/>
        <w:rPr>
          <w:rFonts w:ascii="Times New Roman" w:hAnsi="Times New Roman" w:cs="Times New Roman"/>
          <w:color w:val="000000"/>
          <w:sz w:val="24"/>
          <w:szCs w:val="24"/>
          <w:shd w:val="clear" w:color="auto" w:fill="FFFFFF"/>
          <w:lang w:val="en-US"/>
        </w:rPr>
      </w:pPr>
      <w:r w:rsidRPr="004814D7">
        <w:rPr>
          <w:rFonts w:ascii="Times New Roman" w:hAnsi="Times New Roman" w:cs="Times New Roman"/>
          <w:color w:val="000000"/>
          <w:sz w:val="24"/>
          <w:szCs w:val="24"/>
          <w:shd w:val="clear" w:color="auto" w:fill="FFFFFF"/>
          <w:lang w:val="en-US"/>
        </w:rPr>
        <w:t>Lessons learnt during India’s vaccine roll out</w:t>
      </w:r>
    </w:p>
    <w:p w:rsidR="001C6821" w:rsidRPr="001C6821" w:rsidRDefault="001C6821" w:rsidP="001C6821">
      <w:pPr>
        <w:autoSpaceDE w:val="0"/>
        <w:autoSpaceDN w:val="0"/>
        <w:adjustRightInd w:val="0"/>
        <w:jc w:val="both"/>
        <w:rPr>
          <w:rFonts w:ascii="Times New Roman" w:hAnsi="Times New Roman"/>
          <w:color w:val="000000"/>
          <w:sz w:val="24"/>
          <w:szCs w:val="24"/>
        </w:rPr>
      </w:pPr>
    </w:p>
    <w:p w:rsidR="00403B6F" w:rsidRPr="004814D7" w:rsidRDefault="00403B6F" w:rsidP="00740B3E">
      <w:pPr>
        <w:pStyle w:val="Heading1"/>
        <w:spacing w:after="240" w:line="276" w:lineRule="auto"/>
        <w:jc w:val="both"/>
        <w:rPr>
          <w:rFonts w:ascii="Times New Roman" w:hAnsi="Times New Roman" w:cs="Times New Roman"/>
          <w:b/>
          <w:bCs/>
          <w:sz w:val="24"/>
          <w:szCs w:val="24"/>
        </w:rPr>
      </w:pPr>
      <w:bookmarkStart w:id="5" w:name="_Toc64283562"/>
      <w:bookmarkStart w:id="6" w:name="_Toc64298879"/>
      <w:r w:rsidRPr="004814D7">
        <w:rPr>
          <w:rFonts w:ascii="Times New Roman" w:hAnsi="Times New Roman" w:cs="Times New Roman"/>
          <w:b/>
          <w:bCs/>
          <w:sz w:val="24"/>
          <w:szCs w:val="24"/>
        </w:rPr>
        <w:t>Training methodology</w:t>
      </w:r>
      <w:bookmarkEnd w:id="5"/>
      <w:bookmarkEnd w:id="6"/>
    </w:p>
    <w:p w:rsidR="00403B6F" w:rsidRPr="004814D7" w:rsidRDefault="00403B6F" w:rsidP="00740B3E">
      <w:pPr>
        <w:spacing w:before="120" w:after="240" w:line="276" w:lineRule="auto"/>
        <w:jc w:val="both"/>
        <w:rPr>
          <w:rFonts w:ascii="Times New Roman" w:hAnsi="Times New Roman" w:cs="Times New Roman"/>
          <w:bCs/>
          <w:sz w:val="24"/>
          <w:szCs w:val="24"/>
        </w:rPr>
      </w:pPr>
      <w:r w:rsidRPr="004814D7">
        <w:rPr>
          <w:rFonts w:ascii="Times New Roman" w:hAnsi="Times New Roman" w:cs="Times New Roman"/>
          <w:bCs/>
          <w:sz w:val="24"/>
          <w:szCs w:val="24"/>
        </w:rPr>
        <w:t xml:space="preserve">The training will be conducted using an online training platform. The participants will be oriented on the use of this online training platform and algorithm in the course </w:t>
      </w:r>
      <w:r w:rsidR="00863381">
        <w:rPr>
          <w:rFonts w:ascii="Times New Roman" w:hAnsi="Times New Roman" w:cs="Times New Roman"/>
          <w:bCs/>
          <w:sz w:val="24"/>
          <w:szCs w:val="24"/>
        </w:rPr>
        <w:t>initiation</w:t>
      </w:r>
      <w:r w:rsidRPr="004814D7">
        <w:rPr>
          <w:rFonts w:ascii="Times New Roman" w:hAnsi="Times New Roman" w:cs="Times New Roman"/>
          <w:bCs/>
          <w:sz w:val="24"/>
          <w:szCs w:val="24"/>
        </w:rPr>
        <w:t xml:space="preserve"> session. </w:t>
      </w:r>
    </w:p>
    <w:p w:rsidR="00403B6F" w:rsidRPr="004814D7" w:rsidRDefault="00403B6F" w:rsidP="00740B3E">
      <w:pPr>
        <w:spacing w:before="120" w:after="240" w:line="276" w:lineRule="auto"/>
        <w:jc w:val="both"/>
        <w:rPr>
          <w:rFonts w:ascii="Times New Roman" w:hAnsi="Times New Roman" w:cs="Times New Roman"/>
          <w:sz w:val="24"/>
          <w:szCs w:val="24"/>
        </w:rPr>
      </w:pPr>
      <w:r w:rsidRPr="004814D7">
        <w:rPr>
          <w:rFonts w:ascii="Times New Roman" w:hAnsi="Times New Roman" w:cs="Times New Roman"/>
          <w:bCs/>
          <w:sz w:val="24"/>
          <w:szCs w:val="24"/>
        </w:rPr>
        <w:t>The training will lay particular emphasis on participatory learning and will use a diverse mix of techniques to ensure robust engagement with participants. The training will be covered over a 2-day period using English as the communicating language</w:t>
      </w:r>
      <w:r w:rsidRPr="004814D7">
        <w:rPr>
          <w:rFonts w:ascii="Times New Roman" w:hAnsi="Times New Roman" w:cs="Times New Roman"/>
          <w:sz w:val="24"/>
          <w:szCs w:val="24"/>
        </w:rPr>
        <w:t xml:space="preserve">. The timing of daily session will </w:t>
      </w:r>
      <w:r w:rsidRPr="004814D7">
        <w:rPr>
          <w:rFonts w:ascii="Times New Roman" w:hAnsi="Times New Roman" w:cs="Times New Roman"/>
          <w:sz w:val="24"/>
          <w:szCs w:val="24"/>
        </w:rPr>
        <w:lastRenderedPageBreak/>
        <w:t xml:space="preserve">be 4 hours. All the live sessions may be recorded during the training and will be shared with the participants after the sessions. </w:t>
      </w:r>
    </w:p>
    <w:p w:rsidR="00403B6F" w:rsidRDefault="00403B6F" w:rsidP="00740B3E">
      <w:pPr>
        <w:spacing w:before="120" w:after="240" w:line="276" w:lineRule="auto"/>
        <w:jc w:val="both"/>
        <w:rPr>
          <w:rFonts w:ascii="Times New Roman" w:hAnsi="Times New Roman" w:cs="Times New Roman"/>
          <w:spacing w:val="-1"/>
          <w:sz w:val="24"/>
          <w:szCs w:val="24"/>
        </w:rPr>
      </w:pPr>
      <w:r w:rsidRPr="004814D7">
        <w:rPr>
          <w:rFonts w:ascii="Times New Roman" w:hAnsi="Times New Roman" w:cs="Times New Roman"/>
          <w:sz w:val="24"/>
          <w:szCs w:val="24"/>
        </w:rPr>
        <w:t>The</w:t>
      </w:r>
      <w:r w:rsidRPr="004814D7">
        <w:rPr>
          <w:rFonts w:ascii="Times New Roman" w:hAnsi="Times New Roman" w:cs="Times New Roman"/>
          <w:spacing w:val="-2"/>
          <w:sz w:val="24"/>
          <w:szCs w:val="24"/>
        </w:rPr>
        <w:t xml:space="preserve"> training will </w:t>
      </w:r>
      <w:r w:rsidRPr="004814D7">
        <w:rPr>
          <w:rFonts w:ascii="Times New Roman" w:hAnsi="Times New Roman" w:cs="Times New Roman"/>
          <w:spacing w:val="-1"/>
          <w:sz w:val="24"/>
          <w:szCs w:val="24"/>
        </w:rPr>
        <w:t>utilize</w:t>
      </w:r>
      <w:r w:rsidRPr="004814D7">
        <w:rPr>
          <w:rFonts w:ascii="Times New Roman" w:hAnsi="Times New Roman" w:cs="Times New Roman"/>
          <w:spacing w:val="29"/>
          <w:sz w:val="24"/>
          <w:szCs w:val="24"/>
        </w:rPr>
        <w:t xml:space="preserve"> </w:t>
      </w:r>
      <w:r w:rsidRPr="004814D7">
        <w:rPr>
          <w:rFonts w:ascii="Times New Roman" w:hAnsi="Times New Roman" w:cs="Times New Roman"/>
          <w:sz w:val="24"/>
          <w:szCs w:val="24"/>
        </w:rPr>
        <w:t>a</w:t>
      </w:r>
      <w:r w:rsidRPr="004814D7">
        <w:rPr>
          <w:rFonts w:ascii="Times New Roman" w:hAnsi="Times New Roman" w:cs="Times New Roman"/>
          <w:spacing w:val="30"/>
          <w:sz w:val="24"/>
          <w:szCs w:val="24"/>
        </w:rPr>
        <w:t xml:space="preserve"> </w:t>
      </w:r>
      <w:r w:rsidRPr="004814D7">
        <w:rPr>
          <w:rFonts w:ascii="Times New Roman" w:hAnsi="Times New Roman" w:cs="Times New Roman"/>
          <w:sz w:val="24"/>
          <w:szCs w:val="24"/>
        </w:rPr>
        <w:t>mix</w:t>
      </w:r>
      <w:r w:rsidRPr="004814D7">
        <w:rPr>
          <w:rFonts w:ascii="Times New Roman" w:hAnsi="Times New Roman" w:cs="Times New Roman"/>
          <w:spacing w:val="24"/>
          <w:sz w:val="24"/>
          <w:szCs w:val="24"/>
        </w:rPr>
        <w:t xml:space="preserve"> </w:t>
      </w:r>
      <w:r w:rsidRPr="004814D7">
        <w:rPr>
          <w:rFonts w:ascii="Times New Roman" w:hAnsi="Times New Roman" w:cs="Times New Roman"/>
          <w:spacing w:val="-1"/>
          <w:sz w:val="24"/>
          <w:szCs w:val="24"/>
        </w:rPr>
        <w:t>of</w:t>
      </w:r>
      <w:r w:rsidRPr="004814D7">
        <w:rPr>
          <w:rFonts w:ascii="Times New Roman" w:hAnsi="Times New Roman" w:cs="Times New Roman"/>
          <w:spacing w:val="31"/>
          <w:sz w:val="24"/>
          <w:szCs w:val="24"/>
        </w:rPr>
        <w:t xml:space="preserve"> </w:t>
      </w:r>
      <w:r w:rsidRPr="004814D7">
        <w:rPr>
          <w:rFonts w:ascii="Times New Roman" w:hAnsi="Times New Roman" w:cs="Times New Roman"/>
          <w:spacing w:val="-1"/>
          <w:sz w:val="24"/>
          <w:szCs w:val="24"/>
        </w:rPr>
        <w:t>appropriate</w:t>
      </w:r>
      <w:r w:rsidRPr="004814D7">
        <w:rPr>
          <w:rFonts w:ascii="Times New Roman" w:hAnsi="Times New Roman" w:cs="Times New Roman"/>
          <w:spacing w:val="29"/>
          <w:sz w:val="24"/>
          <w:szCs w:val="24"/>
        </w:rPr>
        <w:t xml:space="preserve"> </w:t>
      </w:r>
      <w:r w:rsidRPr="004814D7">
        <w:rPr>
          <w:rFonts w:ascii="Times New Roman" w:hAnsi="Times New Roman" w:cs="Times New Roman"/>
          <w:spacing w:val="-1"/>
          <w:sz w:val="24"/>
          <w:szCs w:val="24"/>
        </w:rPr>
        <w:t>training</w:t>
      </w:r>
      <w:r w:rsidRPr="004814D7">
        <w:rPr>
          <w:rFonts w:ascii="Times New Roman" w:hAnsi="Times New Roman" w:cs="Times New Roman"/>
          <w:spacing w:val="26"/>
          <w:sz w:val="24"/>
          <w:szCs w:val="24"/>
        </w:rPr>
        <w:t xml:space="preserve"> </w:t>
      </w:r>
      <w:r w:rsidRPr="004814D7">
        <w:rPr>
          <w:rFonts w:ascii="Times New Roman" w:hAnsi="Times New Roman" w:cs="Times New Roman"/>
          <w:spacing w:val="-1"/>
          <w:sz w:val="24"/>
          <w:szCs w:val="24"/>
        </w:rPr>
        <w:t>technologies</w:t>
      </w:r>
      <w:r w:rsidRPr="004814D7">
        <w:rPr>
          <w:rFonts w:ascii="Times New Roman" w:hAnsi="Times New Roman" w:cs="Times New Roman"/>
          <w:spacing w:val="27"/>
          <w:sz w:val="24"/>
          <w:szCs w:val="24"/>
        </w:rPr>
        <w:t xml:space="preserve"> </w:t>
      </w:r>
      <w:r w:rsidRPr="004814D7">
        <w:rPr>
          <w:rFonts w:ascii="Times New Roman" w:hAnsi="Times New Roman" w:cs="Times New Roman"/>
          <w:sz w:val="24"/>
          <w:szCs w:val="24"/>
        </w:rPr>
        <w:t>to</w:t>
      </w:r>
      <w:r w:rsidRPr="004814D7">
        <w:rPr>
          <w:rFonts w:ascii="Times New Roman" w:hAnsi="Times New Roman" w:cs="Times New Roman"/>
          <w:spacing w:val="69"/>
          <w:w w:val="99"/>
          <w:sz w:val="24"/>
          <w:szCs w:val="24"/>
        </w:rPr>
        <w:t xml:space="preserve"> </w:t>
      </w:r>
      <w:r w:rsidRPr="004814D7">
        <w:rPr>
          <w:rFonts w:ascii="Times New Roman" w:hAnsi="Times New Roman" w:cs="Times New Roman"/>
          <w:spacing w:val="-1"/>
          <w:sz w:val="24"/>
          <w:szCs w:val="24"/>
        </w:rPr>
        <w:t>achieve its objectives.  It will include lecture</w:t>
      </w:r>
      <w:r w:rsidRPr="004814D7">
        <w:rPr>
          <w:rFonts w:ascii="Times New Roman" w:hAnsi="Times New Roman" w:cs="Times New Roman"/>
          <w:spacing w:val="-2"/>
          <w:sz w:val="24"/>
          <w:szCs w:val="24"/>
        </w:rPr>
        <w:t xml:space="preserve"> </w:t>
      </w:r>
      <w:r w:rsidRPr="004814D7">
        <w:rPr>
          <w:rFonts w:ascii="Times New Roman" w:hAnsi="Times New Roman" w:cs="Times New Roman"/>
          <w:spacing w:val="-1"/>
          <w:sz w:val="24"/>
          <w:szCs w:val="24"/>
        </w:rPr>
        <w:t>discussion</w:t>
      </w:r>
      <w:r w:rsidRPr="004814D7">
        <w:rPr>
          <w:rFonts w:ascii="Times New Roman" w:hAnsi="Times New Roman" w:cs="Times New Roman"/>
          <w:sz w:val="24"/>
          <w:szCs w:val="24"/>
        </w:rPr>
        <w:t xml:space="preserve"> </w:t>
      </w:r>
      <w:r w:rsidRPr="004814D7">
        <w:rPr>
          <w:rFonts w:ascii="Times New Roman" w:hAnsi="Times New Roman" w:cs="Times New Roman"/>
          <w:spacing w:val="-1"/>
          <w:sz w:val="24"/>
          <w:szCs w:val="24"/>
        </w:rPr>
        <w:t xml:space="preserve">methods and animated training videos. All the sessions will be interactive and will be motivated by the facilitator to ask questions into the chat box. The Co-facilitator will be checking the questions will be putting in front of lead facilitator for real time answer. The training performance will be assessed through pre and post test. At the end of the training, the feedback will be obtained from the participants to bring in further improvements in the program. </w:t>
      </w:r>
    </w:p>
    <w:p w:rsidR="00403B6F" w:rsidRPr="004814D7" w:rsidRDefault="00403B6F" w:rsidP="00740B3E">
      <w:pPr>
        <w:pStyle w:val="Heading1"/>
        <w:spacing w:after="240" w:line="276" w:lineRule="auto"/>
        <w:jc w:val="both"/>
        <w:rPr>
          <w:rFonts w:ascii="Times New Roman" w:hAnsi="Times New Roman" w:cs="Times New Roman"/>
          <w:b/>
          <w:bCs/>
          <w:sz w:val="24"/>
          <w:szCs w:val="24"/>
        </w:rPr>
      </w:pPr>
      <w:bookmarkStart w:id="7" w:name="_Toc24558153"/>
      <w:bookmarkStart w:id="8" w:name="_Toc39507094"/>
      <w:bookmarkStart w:id="9" w:name="_Toc64283563"/>
      <w:bookmarkStart w:id="10" w:name="_Toc64298880"/>
      <w:r w:rsidRPr="004814D7">
        <w:rPr>
          <w:rFonts w:ascii="Times New Roman" w:hAnsi="Times New Roman" w:cs="Times New Roman"/>
          <w:b/>
          <w:bCs/>
          <w:sz w:val="24"/>
          <w:szCs w:val="24"/>
        </w:rPr>
        <w:t>T</w:t>
      </w:r>
      <w:bookmarkEnd w:id="7"/>
      <w:r w:rsidRPr="004814D7">
        <w:rPr>
          <w:rFonts w:ascii="Times New Roman" w:hAnsi="Times New Roman" w:cs="Times New Roman"/>
          <w:b/>
          <w:bCs/>
          <w:sz w:val="24"/>
          <w:szCs w:val="24"/>
        </w:rPr>
        <w:t>raining materials</w:t>
      </w:r>
      <w:bookmarkEnd w:id="8"/>
      <w:bookmarkEnd w:id="9"/>
      <w:bookmarkEnd w:id="10"/>
    </w:p>
    <w:p w:rsidR="00403B6F" w:rsidRPr="004814D7" w:rsidRDefault="00403B6F" w:rsidP="00740B3E">
      <w:pPr>
        <w:spacing w:before="120" w:after="240" w:line="276" w:lineRule="auto"/>
        <w:jc w:val="both"/>
        <w:rPr>
          <w:rFonts w:ascii="Times New Roman" w:hAnsi="Times New Roman" w:cs="Times New Roman"/>
          <w:color w:val="000000" w:themeColor="text1"/>
          <w:sz w:val="24"/>
          <w:szCs w:val="24"/>
        </w:rPr>
      </w:pPr>
      <w:r w:rsidRPr="004814D7">
        <w:rPr>
          <w:rFonts w:ascii="Times New Roman" w:hAnsi="Times New Roman" w:cs="Times New Roman"/>
          <w:color w:val="000000" w:themeColor="text1"/>
          <w:sz w:val="24"/>
          <w:szCs w:val="24"/>
        </w:rPr>
        <w:t>The following training materials will be used:</w:t>
      </w:r>
    </w:p>
    <w:p w:rsidR="00403B6F" w:rsidRPr="004814D7" w:rsidRDefault="00403B6F" w:rsidP="00740B3E">
      <w:pPr>
        <w:numPr>
          <w:ilvl w:val="0"/>
          <w:numId w:val="2"/>
        </w:numPr>
        <w:spacing w:after="0" w:line="276" w:lineRule="auto"/>
        <w:ind w:left="734" w:hanging="187"/>
        <w:jc w:val="both"/>
        <w:rPr>
          <w:rFonts w:ascii="Times New Roman" w:eastAsia="MS Mincho" w:hAnsi="Times New Roman" w:cs="Times New Roman"/>
          <w:color w:val="000000" w:themeColor="text1"/>
          <w:sz w:val="24"/>
          <w:szCs w:val="24"/>
        </w:rPr>
      </w:pPr>
      <w:r w:rsidRPr="004814D7">
        <w:rPr>
          <w:rFonts w:ascii="Times New Roman" w:eastAsia="MS Mincho" w:hAnsi="Times New Roman" w:cs="Times New Roman"/>
          <w:color w:val="000000" w:themeColor="text1"/>
          <w:sz w:val="24"/>
          <w:szCs w:val="24"/>
        </w:rPr>
        <w:t>Standard PPTs</w:t>
      </w:r>
    </w:p>
    <w:p w:rsidR="00403B6F" w:rsidRPr="004814D7" w:rsidRDefault="00403B6F" w:rsidP="00740B3E">
      <w:pPr>
        <w:numPr>
          <w:ilvl w:val="0"/>
          <w:numId w:val="2"/>
        </w:numPr>
        <w:spacing w:after="0" w:line="276" w:lineRule="auto"/>
        <w:ind w:left="734" w:hanging="187"/>
        <w:jc w:val="both"/>
        <w:rPr>
          <w:rFonts w:ascii="Times New Roman" w:eastAsia="MS Mincho" w:hAnsi="Times New Roman" w:cs="Times New Roman"/>
          <w:color w:val="000000" w:themeColor="text1"/>
          <w:sz w:val="24"/>
          <w:szCs w:val="24"/>
        </w:rPr>
      </w:pPr>
      <w:r w:rsidRPr="004814D7">
        <w:rPr>
          <w:rFonts w:ascii="Times New Roman" w:eastAsia="MS Mincho" w:hAnsi="Times New Roman" w:cs="Times New Roman"/>
          <w:color w:val="000000" w:themeColor="text1"/>
          <w:sz w:val="24"/>
          <w:szCs w:val="24"/>
        </w:rPr>
        <w:t>Animated videos</w:t>
      </w:r>
    </w:p>
    <w:p w:rsidR="00640F6C" w:rsidRPr="004814D7" w:rsidRDefault="00403B6F" w:rsidP="00740B3E">
      <w:pPr>
        <w:numPr>
          <w:ilvl w:val="0"/>
          <w:numId w:val="2"/>
        </w:numPr>
        <w:spacing w:after="0" w:line="276" w:lineRule="auto"/>
        <w:ind w:left="734" w:hanging="187"/>
        <w:jc w:val="both"/>
        <w:rPr>
          <w:rFonts w:ascii="Times New Roman" w:hAnsi="Times New Roman" w:cs="Times New Roman"/>
          <w:b/>
          <w:sz w:val="24"/>
          <w:szCs w:val="24"/>
        </w:rPr>
      </w:pPr>
      <w:proofErr w:type="spellStart"/>
      <w:r w:rsidRPr="004814D7">
        <w:rPr>
          <w:rFonts w:ascii="Times New Roman" w:eastAsia="MS Mincho" w:hAnsi="Times New Roman" w:cs="Times New Roman"/>
          <w:color w:val="000000" w:themeColor="text1"/>
          <w:sz w:val="24"/>
          <w:szCs w:val="24"/>
        </w:rPr>
        <w:t>Pretest</w:t>
      </w:r>
      <w:proofErr w:type="spellEnd"/>
      <w:r w:rsidRPr="004814D7">
        <w:rPr>
          <w:rFonts w:ascii="Times New Roman" w:eastAsia="MS Mincho" w:hAnsi="Times New Roman" w:cs="Times New Roman"/>
          <w:color w:val="000000" w:themeColor="text1"/>
          <w:sz w:val="24"/>
          <w:szCs w:val="24"/>
        </w:rPr>
        <w:t>/Post test</w:t>
      </w:r>
    </w:p>
    <w:p w:rsidR="00403B6F" w:rsidRPr="00AF4E97" w:rsidRDefault="00403B6F" w:rsidP="00740B3E">
      <w:pPr>
        <w:numPr>
          <w:ilvl w:val="0"/>
          <w:numId w:val="2"/>
        </w:numPr>
        <w:spacing w:after="0" w:line="276" w:lineRule="auto"/>
        <w:ind w:left="734" w:hanging="187"/>
        <w:jc w:val="both"/>
        <w:rPr>
          <w:rFonts w:ascii="Times New Roman" w:hAnsi="Times New Roman" w:cs="Times New Roman"/>
          <w:b/>
          <w:sz w:val="24"/>
          <w:szCs w:val="24"/>
        </w:rPr>
      </w:pPr>
      <w:r w:rsidRPr="004814D7">
        <w:rPr>
          <w:rFonts w:ascii="Times New Roman" w:eastAsia="MS Mincho" w:hAnsi="Times New Roman" w:cs="Times New Roman"/>
          <w:color w:val="000000" w:themeColor="text1"/>
          <w:sz w:val="24"/>
          <w:szCs w:val="24"/>
        </w:rPr>
        <w:t>Training feedback form</w:t>
      </w:r>
    </w:p>
    <w:p w:rsidR="00AF4E97" w:rsidRDefault="00AF4E97" w:rsidP="00AF4E97">
      <w:pPr>
        <w:spacing w:after="0" w:line="276" w:lineRule="auto"/>
        <w:jc w:val="both"/>
        <w:rPr>
          <w:rFonts w:ascii="Times New Roman" w:eastAsia="MS Mincho" w:hAnsi="Times New Roman" w:cs="Times New Roman"/>
          <w:color w:val="000000" w:themeColor="text1"/>
          <w:sz w:val="24"/>
          <w:szCs w:val="24"/>
        </w:rPr>
      </w:pPr>
    </w:p>
    <w:p w:rsidR="00AF4E97" w:rsidRPr="008B23C3" w:rsidRDefault="00AF4E97" w:rsidP="00AF4E97">
      <w:pPr>
        <w:jc w:val="both"/>
        <w:rPr>
          <w:rFonts w:ascii="Times New Roman" w:hAnsi="Times New Roman" w:cs="Times New Roman"/>
          <w:bCs/>
          <w:color w:val="000000"/>
          <w:sz w:val="24"/>
          <w:szCs w:val="24"/>
        </w:rPr>
      </w:pPr>
      <w:r w:rsidRPr="00425E17">
        <w:rPr>
          <w:rFonts w:ascii="Times New Roman" w:hAnsi="Times New Roman" w:cs="Times New Roman"/>
          <w:b/>
          <w:bCs/>
          <w:color w:val="4472C4" w:themeColor="accent5"/>
          <w:sz w:val="24"/>
          <w:szCs w:val="24"/>
        </w:rPr>
        <w:t>Educational Qualification</w:t>
      </w:r>
      <w:r w:rsidRPr="00425E17">
        <w:rPr>
          <w:rFonts w:ascii="Times New Roman" w:hAnsi="Times New Roman" w:cs="Times New Roman"/>
          <w:bCs/>
          <w:color w:val="4472C4" w:themeColor="accent5"/>
          <w:sz w:val="24"/>
          <w:szCs w:val="24"/>
        </w:rPr>
        <w:t xml:space="preserve"> </w:t>
      </w:r>
      <w:r w:rsidRPr="008B23C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Graduation</w:t>
      </w:r>
    </w:p>
    <w:p w:rsidR="00AF4E97" w:rsidRPr="008B23C3" w:rsidRDefault="00AF4E97" w:rsidP="00AF4E97">
      <w:pPr>
        <w:jc w:val="both"/>
        <w:rPr>
          <w:rFonts w:ascii="Times New Roman" w:hAnsi="Times New Roman" w:cs="Times New Roman"/>
          <w:color w:val="000000"/>
          <w:sz w:val="24"/>
          <w:szCs w:val="24"/>
        </w:rPr>
      </w:pPr>
      <w:r w:rsidRPr="008B23C3">
        <w:rPr>
          <w:rFonts w:ascii="Times New Roman" w:hAnsi="Times New Roman" w:cs="Times New Roman"/>
          <w:bCs/>
          <w:color w:val="000000"/>
          <w:sz w:val="24"/>
          <w:szCs w:val="24"/>
        </w:rPr>
        <w:t>Work experience</w:t>
      </w:r>
      <w:r>
        <w:rPr>
          <w:rFonts w:ascii="Times New Roman" w:hAnsi="Times New Roman" w:cs="Times New Roman"/>
          <w:bCs/>
          <w:color w:val="000000"/>
          <w:sz w:val="24"/>
          <w:szCs w:val="24"/>
        </w:rPr>
        <w:t xml:space="preserve"> – At least 2 years of experience in health</w:t>
      </w:r>
    </w:p>
    <w:p w:rsidR="00AF4E97" w:rsidRPr="008B23C3" w:rsidRDefault="00AF4E97" w:rsidP="00AF4E97">
      <w:pPr>
        <w:autoSpaceDE w:val="0"/>
        <w:autoSpaceDN w:val="0"/>
        <w:adjustRightInd w:val="0"/>
        <w:spacing w:line="240" w:lineRule="auto"/>
        <w:jc w:val="both"/>
        <w:rPr>
          <w:rFonts w:ascii="Times New Roman" w:hAnsi="Times New Roman" w:cs="Times New Roman"/>
          <w:color w:val="000000"/>
          <w:sz w:val="24"/>
          <w:szCs w:val="24"/>
        </w:rPr>
      </w:pPr>
      <w:r w:rsidRPr="008B23C3">
        <w:rPr>
          <w:rFonts w:ascii="Times New Roman" w:hAnsi="Times New Roman" w:cs="Times New Roman"/>
          <w:bCs/>
          <w:color w:val="000000"/>
          <w:sz w:val="24"/>
          <w:szCs w:val="24"/>
        </w:rPr>
        <w:t xml:space="preserve">Minimum age – </w:t>
      </w:r>
      <w:r>
        <w:rPr>
          <w:rFonts w:ascii="Times New Roman" w:hAnsi="Times New Roman" w:cs="Times New Roman"/>
          <w:bCs/>
          <w:color w:val="000000"/>
          <w:sz w:val="24"/>
          <w:szCs w:val="24"/>
        </w:rPr>
        <w:t>25 years</w:t>
      </w:r>
    </w:p>
    <w:p w:rsidR="00AF4E97" w:rsidRDefault="00AF4E97" w:rsidP="00AF4E97">
      <w:pPr>
        <w:autoSpaceDE w:val="0"/>
        <w:autoSpaceDN w:val="0"/>
        <w:adjustRightInd w:val="0"/>
        <w:spacing w:line="240" w:lineRule="auto"/>
        <w:jc w:val="both"/>
        <w:rPr>
          <w:rFonts w:ascii="Times New Roman" w:hAnsi="Times New Roman" w:cs="Times New Roman"/>
          <w:bCs/>
          <w:color w:val="000000"/>
          <w:sz w:val="24"/>
          <w:szCs w:val="24"/>
        </w:rPr>
      </w:pPr>
      <w:r w:rsidRPr="008B23C3">
        <w:rPr>
          <w:rFonts w:ascii="Times New Roman" w:hAnsi="Times New Roman" w:cs="Times New Roman"/>
          <w:bCs/>
          <w:color w:val="000000"/>
          <w:sz w:val="24"/>
          <w:szCs w:val="24"/>
        </w:rPr>
        <w:t xml:space="preserve">Maximum age – </w:t>
      </w:r>
      <w:r>
        <w:rPr>
          <w:rFonts w:ascii="Times New Roman" w:hAnsi="Times New Roman" w:cs="Times New Roman"/>
          <w:bCs/>
          <w:color w:val="000000"/>
          <w:sz w:val="24"/>
          <w:szCs w:val="24"/>
        </w:rPr>
        <w:t>55 years</w:t>
      </w:r>
      <w:bookmarkStart w:id="11" w:name="_GoBack"/>
      <w:bookmarkEnd w:id="11"/>
    </w:p>
    <w:p w:rsidR="00A52F43" w:rsidRPr="005C1ADF" w:rsidRDefault="00A52F43" w:rsidP="00AF4E97">
      <w:pPr>
        <w:autoSpaceDE w:val="0"/>
        <w:autoSpaceDN w:val="0"/>
        <w:adjustRightInd w:val="0"/>
        <w:spacing w:line="240" w:lineRule="auto"/>
        <w:jc w:val="both"/>
        <w:rPr>
          <w:rFonts w:ascii="Times New Roman" w:hAnsi="Times New Roman" w:cs="Times New Roman"/>
          <w:color w:val="000000"/>
          <w:sz w:val="24"/>
          <w:szCs w:val="24"/>
        </w:rPr>
      </w:pPr>
    </w:p>
    <w:p w:rsidR="00AF4E97" w:rsidRPr="00232ED8" w:rsidRDefault="00AF4E97" w:rsidP="00AF4E97">
      <w:pPr>
        <w:jc w:val="both"/>
        <w:rPr>
          <w:rFonts w:ascii="Times New Roman" w:hAnsi="Times New Roman" w:cs="Times New Roman"/>
          <w:sz w:val="24"/>
          <w:szCs w:val="24"/>
        </w:rPr>
      </w:pPr>
      <w:r w:rsidRPr="00425E17">
        <w:rPr>
          <w:rFonts w:ascii="Times New Roman" w:hAnsi="Times New Roman" w:cs="Times New Roman"/>
          <w:b/>
          <w:bCs/>
          <w:color w:val="4472C4" w:themeColor="accent5"/>
          <w:sz w:val="24"/>
          <w:szCs w:val="24"/>
        </w:rPr>
        <w:t>Target Group</w:t>
      </w:r>
      <w:r w:rsidRPr="00425E17">
        <w:rPr>
          <w:rFonts w:ascii="Times New Roman" w:hAnsi="Times New Roman" w:cs="Times New Roman"/>
          <w:bCs/>
          <w:color w:val="4472C4" w:themeColor="accent5"/>
          <w:sz w:val="24"/>
          <w:szCs w:val="24"/>
        </w:rPr>
        <w:t xml:space="preserve"> </w:t>
      </w:r>
      <w:r w:rsidRPr="00232ED8">
        <w:rPr>
          <w:rFonts w:ascii="Times New Roman" w:hAnsi="Times New Roman" w:cs="Times New Roman"/>
          <w:bCs/>
          <w:color w:val="000000"/>
          <w:sz w:val="24"/>
          <w:szCs w:val="24"/>
        </w:rPr>
        <w:t xml:space="preserve">- </w:t>
      </w:r>
      <w:r w:rsidRPr="00232ED8">
        <w:rPr>
          <w:rFonts w:ascii="Times New Roman" w:hAnsi="Times New Roman" w:cs="Times New Roman"/>
          <w:bCs/>
          <w:sz w:val="24"/>
          <w:szCs w:val="24"/>
        </w:rPr>
        <w:t>officials involved into covid-19 vaccine introduction program working at different levels i.e. National &amp; Province level or similar officials playing an important role in Covid-19 vaccine introduction at different levels.</w:t>
      </w:r>
    </w:p>
    <w:p w:rsidR="00AF4E97" w:rsidRDefault="00AF4E97" w:rsidP="00AF4E97">
      <w:pPr>
        <w:spacing w:after="0" w:line="276" w:lineRule="auto"/>
        <w:jc w:val="both"/>
        <w:rPr>
          <w:rFonts w:ascii="Times New Roman" w:hAnsi="Times New Roman" w:cs="Times New Roman"/>
          <w:b/>
          <w:sz w:val="24"/>
          <w:szCs w:val="24"/>
        </w:rPr>
      </w:pPr>
    </w:p>
    <w:p w:rsidR="00425E17" w:rsidRDefault="00425E17" w:rsidP="00425E17">
      <w:pPr>
        <w:jc w:val="both"/>
        <w:rPr>
          <w:rFonts w:ascii="Times New Roman" w:hAnsi="Times New Roman" w:cs="Times New Roman"/>
          <w:bCs/>
          <w:sz w:val="24"/>
          <w:szCs w:val="24"/>
        </w:rPr>
      </w:pPr>
      <w:r w:rsidRPr="00425E17">
        <w:rPr>
          <w:rFonts w:ascii="Times New Roman" w:hAnsi="Times New Roman" w:cs="Times New Roman"/>
          <w:b/>
          <w:bCs/>
          <w:color w:val="4472C4" w:themeColor="accent5"/>
          <w:sz w:val="24"/>
          <w:szCs w:val="24"/>
        </w:rPr>
        <w:t>Mode of evaluation of performance of the participants</w:t>
      </w:r>
      <w:r w:rsidRPr="008B23C3">
        <w:rPr>
          <w:rFonts w:ascii="Times New Roman" w:hAnsi="Times New Roman" w:cs="Times New Roman"/>
          <w:b/>
          <w:bCs/>
          <w:sz w:val="24"/>
          <w:szCs w:val="24"/>
        </w:rPr>
        <w:t xml:space="preserve"> –</w:t>
      </w:r>
      <w:r w:rsidRPr="00232ED8">
        <w:rPr>
          <w:rFonts w:ascii="Times New Roman" w:hAnsi="Times New Roman" w:cs="Times New Roman"/>
          <w:bCs/>
          <w:sz w:val="24"/>
          <w:szCs w:val="24"/>
        </w:rPr>
        <w:t xml:space="preserve"> Pre-test, Post-test &amp; feedback form </w:t>
      </w:r>
    </w:p>
    <w:p w:rsidR="00A52F43" w:rsidRDefault="00A52F43" w:rsidP="00425E17">
      <w:pPr>
        <w:jc w:val="both"/>
        <w:rPr>
          <w:rFonts w:ascii="Times New Roman" w:hAnsi="Times New Roman" w:cs="Times New Roman"/>
          <w:bCs/>
          <w:sz w:val="24"/>
          <w:szCs w:val="24"/>
        </w:rPr>
      </w:pPr>
    </w:p>
    <w:p w:rsidR="00A52F43" w:rsidRPr="00232ED8" w:rsidRDefault="00A52F43" w:rsidP="00A52F43">
      <w:pPr>
        <w:pStyle w:val="Default"/>
        <w:spacing w:after="160"/>
        <w:jc w:val="both"/>
      </w:pPr>
      <w:r w:rsidRPr="00A52F43">
        <w:rPr>
          <w:b/>
          <w:bCs/>
          <w:color w:val="4472C4" w:themeColor="accent5"/>
        </w:rPr>
        <w:t>Start Date -</w:t>
      </w:r>
      <w:r w:rsidRPr="00232ED8">
        <w:t xml:space="preserve"> 15</w:t>
      </w:r>
      <w:r w:rsidRPr="00232ED8">
        <w:rPr>
          <w:vertAlign w:val="superscript"/>
        </w:rPr>
        <w:t>th</w:t>
      </w:r>
      <w:r w:rsidRPr="00232ED8">
        <w:t xml:space="preserve"> March 2021</w:t>
      </w:r>
    </w:p>
    <w:p w:rsidR="00A52F43" w:rsidRPr="00232ED8" w:rsidRDefault="00A52F43" w:rsidP="00A52F43">
      <w:pPr>
        <w:pStyle w:val="Default"/>
        <w:spacing w:after="160"/>
        <w:jc w:val="both"/>
      </w:pPr>
      <w:r w:rsidRPr="00A52F43">
        <w:rPr>
          <w:b/>
          <w:bCs/>
          <w:color w:val="4472C4" w:themeColor="accent5"/>
        </w:rPr>
        <w:t>End Date</w:t>
      </w:r>
      <w:r w:rsidRPr="00A52F43">
        <w:rPr>
          <w:bCs/>
          <w:color w:val="4472C4" w:themeColor="accent5"/>
        </w:rPr>
        <w:t xml:space="preserve"> - </w:t>
      </w:r>
      <w:r w:rsidRPr="00232ED8">
        <w:rPr>
          <w:bCs/>
        </w:rPr>
        <w:t>16</w:t>
      </w:r>
      <w:r w:rsidRPr="00232ED8">
        <w:rPr>
          <w:bCs/>
          <w:vertAlign w:val="superscript"/>
        </w:rPr>
        <w:t>th</w:t>
      </w:r>
      <w:r w:rsidRPr="00232ED8">
        <w:rPr>
          <w:bCs/>
        </w:rPr>
        <w:t xml:space="preserve"> March 2021</w:t>
      </w:r>
    </w:p>
    <w:p w:rsidR="00A52F43" w:rsidRPr="00232ED8" w:rsidRDefault="00A52F43" w:rsidP="00A52F43">
      <w:pPr>
        <w:jc w:val="both"/>
        <w:rPr>
          <w:rFonts w:ascii="Times New Roman" w:hAnsi="Times New Roman" w:cs="Times New Roman"/>
          <w:sz w:val="24"/>
          <w:szCs w:val="24"/>
        </w:rPr>
      </w:pPr>
      <w:r w:rsidRPr="00A52F43">
        <w:rPr>
          <w:rFonts w:ascii="Times New Roman" w:hAnsi="Times New Roman" w:cs="Times New Roman"/>
          <w:b/>
          <w:bCs/>
          <w:color w:val="4472C4" w:themeColor="accent5"/>
          <w:sz w:val="24"/>
          <w:szCs w:val="24"/>
        </w:rPr>
        <w:t>Duration –</w:t>
      </w:r>
      <w:r>
        <w:rPr>
          <w:rFonts w:ascii="Times New Roman" w:hAnsi="Times New Roman" w:cs="Times New Roman"/>
          <w:bCs/>
          <w:sz w:val="24"/>
          <w:szCs w:val="24"/>
        </w:rPr>
        <w:t xml:space="preserve"> 2 day (</w:t>
      </w:r>
      <w:r w:rsidRPr="00232ED8">
        <w:rPr>
          <w:rFonts w:ascii="Times New Roman" w:hAnsi="Times New Roman" w:cs="Times New Roman"/>
          <w:bCs/>
          <w:sz w:val="24"/>
          <w:szCs w:val="24"/>
        </w:rPr>
        <w:t>8 hours</w:t>
      </w:r>
      <w:r>
        <w:rPr>
          <w:rFonts w:ascii="Times New Roman" w:hAnsi="Times New Roman" w:cs="Times New Roman"/>
          <w:bCs/>
          <w:sz w:val="24"/>
          <w:szCs w:val="24"/>
        </w:rPr>
        <w:t>)</w:t>
      </w:r>
    </w:p>
    <w:p w:rsidR="00A52F43" w:rsidRPr="00232ED8" w:rsidRDefault="00A52F43" w:rsidP="00425E17">
      <w:pPr>
        <w:jc w:val="both"/>
        <w:rPr>
          <w:rFonts w:ascii="Times New Roman" w:hAnsi="Times New Roman" w:cs="Times New Roman"/>
          <w:bCs/>
          <w:sz w:val="24"/>
          <w:szCs w:val="24"/>
        </w:rPr>
      </w:pPr>
    </w:p>
    <w:p w:rsidR="00425E17" w:rsidRPr="004814D7" w:rsidRDefault="00425E17" w:rsidP="00AF4E97">
      <w:pPr>
        <w:spacing w:after="0" w:line="276" w:lineRule="auto"/>
        <w:jc w:val="both"/>
        <w:rPr>
          <w:rFonts w:ascii="Times New Roman" w:hAnsi="Times New Roman" w:cs="Times New Roman"/>
          <w:b/>
          <w:sz w:val="24"/>
          <w:szCs w:val="24"/>
        </w:rPr>
      </w:pPr>
    </w:p>
    <w:sectPr w:rsidR="00425E17" w:rsidRPr="00481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1CE3"/>
    <w:multiLevelType w:val="hybridMultilevel"/>
    <w:tmpl w:val="ADAAF8DC"/>
    <w:lvl w:ilvl="0" w:tplc="3D9E2FF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B128AF"/>
    <w:multiLevelType w:val="hybridMultilevel"/>
    <w:tmpl w:val="055A9B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6BC137E"/>
    <w:multiLevelType w:val="hybridMultilevel"/>
    <w:tmpl w:val="5A2A688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E1"/>
    <w:rsid w:val="001C6821"/>
    <w:rsid w:val="003D5197"/>
    <w:rsid w:val="00403B6F"/>
    <w:rsid w:val="00422765"/>
    <w:rsid w:val="00425E17"/>
    <w:rsid w:val="004814D7"/>
    <w:rsid w:val="00640F6C"/>
    <w:rsid w:val="006442E0"/>
    <w:rsid w:val="00662462"/>
    <w:rsid w:val="0073362B"/>
    <w:rsid w:val="00740B3E"/>
    <w:rsid w:val="00863381"/>
    <w:rsid w:val="00A52F43"/>
    <w:rsid w:val="00AC704C"/>
    <w:rsid w:val="00AF4E97"/>
    <w:rsid w:val="00B433F5"/>
    <w:rsid w:val="00F37F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7B1F3-793C-4756-A482-1438C9AD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7FE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FE1"/>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semiHidden/>
    <w:unhideWhenUsed/>
    <w:rsid w:val="00F37F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FE1"/>
    <w:rPr>
      <w:sz w:val="20"/>
      <w:szCs w:val="20"/>
    </w:rPr>
  </w:style>
  <w:style w:type="paragraph" w:styleId="ListParagraph">
    <w:name w:val="List Paragraph"/>
    <w:basedOn w:val="Normal"/>
    <w:uiPriority w:val="34"/>
    <w:qFormat/>
    <w:rsid w:val="006442E0"/>
    <w:pPr>
      <w:spacing w:after="200" w:line="276" w:lineRule="auto"/>
      <w:ind w:left="720"/>
      <w:contextualSpacing/>
    </w:pPr>
    <w:rPr>
      <w:rFonts w:ascii="Calibri" w:eastAsia="Times New Roman" w:hAnsi="Calibri" w:cs="Times New Roman"/>
      <w:lang w:val="en-US"/>
    </w:rPr>
  </w:style>
  <w:style w:type="paragraph" w:customStyle="1" w:styleId="Default">
    <w:name w:val="Default"/>
    <w:rsid w:val="00A52F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Lokesh Sharma</dc:creator>
  <cp:keywords/>
  <dc:description/>
  <cp:lastModifiedBy>shivdasani</cp:lastModifiedBy>
  <cp:revision>2</cp:revision>
  <cp:lastPrinted>2021-02-19T05:36:00Z</cp:lastPrinted>
  <dcterms:created xsi:type="dcterms:W3CDTF">2021-02-19T09:09:00Z</dcterms:created>
  <dcterms:modified xsi:type="dcterms:W3CDTF">2021-02-19T09:09:00Z</dcterms:modified>
</cp:coreProperties>
</file>