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 w:type="dxa"/>
        <w:shd w:val="clear" w:color="auto" w:fill="FFFFFF"/>
        <w:tblCellMar>
          <w:left w:w="0" w:type="dxa"/>
          <w:right w:w="0" w:type="dxa"/>
        </w:tblCellMar>
        <w:tblLook w:val="04A0" w:firstRow="1" w:lastRow="0" w:firstColumn="1" w:lastColumn="0" w:noHBand="0" w:noVBand="1"/>
      </w:tblPr>
      <w:tblGrid>
        <w:gridCol w:w="2434"/>
        <w:gridCol w:w="6780"/>
      </w:tblGrid>
      <w:tr w:rsidR="00B25064" w:rsidRPr="00B25064" w:rsidTr="00B25064">
        <w:trPr>
          <w:trHeight w:val="973"/>
        </w:trPr>
        <w:tc>
          <w:tcPr>
            <w:tcW w:w="24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sidRPr="00B25064">
              <w:rPr>
                <w:rFonts w:ascii="Roboto" w:eastAsia="Times New Roman" w:hAnsi="Roboto" w:cs="Calibri"/>
                <w:color w:val="212121"/>
                <w:sz w:val="20"/>
                <w:lang w:eastAsia="en-IN"/>
              </w:rPr>
              <w:t>Date &amp; Time</w:t>
            </w:r>
          </w:p>
        </w:tc>
        <w:tc>
          <w:tcPr>
            <w:tcW w:w="6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sidRPr="00B25064">
              <w:rPr>
                <w:rFonts w:ascii="Roboto" w:eastAsia="Times New Roman" w:hAnsi="Roboto" w:cs="Calibri"/>
                <w:color w:val="212121"/>
                <w:sz w:val="20"/>
                <w:lang w:eastAsia="en-IN"/>
              </w:rPr>
              <w:t>Course (</w:t>
            </w:r>
            <w:r w:rsidRPr="00B25064">
              <w:rPr>
                <w:rFonts w:ascii="Roboto" w:eastAsia="Times New Roman" w:hAnsi="Roboto" w:cs="Calibri"/>
                <w:b/>
                <w:bCs/>
                <w:color w:val="212121"/>
                <w:sz w:val="20"/>
                <w:lang w:eastAsia="en-IN"/>
              </w:rPr>
              <w:t>Accident and Incident Investigation</w:t>
            </w:r>
            <w:r w:rsidRPr="00B25064">
              <w:rPr>
                <w:rFonts w:ascii="Roboto" w:eastAsia="Times New Roman" w:hAnsi="Roboto" w:cs="Calibri"/>
                <w:color w:val="212121"/>
                <w:sz w:val="20"/>
                <w:lang w:eastAsia="en-IN"/>
              </w:rPr>
              <w:t>)</w:t>
            </w:r>
          </w:p>
        </w:tc>
      </w:tr>
      <w:tr w:rsidR="00B25064" w:rsidRPr="00B25064" w:rsidTr="00B25064">
        <w:trPr>
          <w:trHeight w:val="2650"/>
        </w:trPr>
        <w:tc>
          <w:tcPr>
            <w:tcW w:w="2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Pr>
                <w:rFonts w:ascii="Roboto" w:eastAsia="Times New Roman" w:hAnsi="Roboto" w:cs="Calibri"/>
                <w:color w:val="212121"/>
                <w:sz w:val="20"/>
                <w:lang w:eastAsia="en-IN"/>
              </w:rPr>
              <w:t>17</w:t>
            </w:r>
            <w:r w:rsidRPr="00B25064">
              <w:rPr>
                <w:rFonts w:ascii="Roboto" w:eastAsia="Times New Roman" w:hAnsi="Roboto" w:cs="Calibri"/>
                <w:color w:val="212121"/>
                <w:sz w:val="20"/>
                <w:lang w:eastAsia="en-IN"/>
              </w:rPr>
              <w:t>.0</w:t>
            </w:r>
            <w:r>
              <w:rPr>
                <w:rFonts w:ascii="Roboto" w:eastAsia="Times New Roman" w:hAnsi="Roboto" w:cs="Calibri"/>
                <w:color w:val="212121"/>
                <w:sz w:val="20"/>
                <w:lang w:eastAsia="en-IN"/>
              </w:rPr>
              <w:t>5</w:t>
            </w:r>
            <w:r w:rsidRPr="00B25064">
              <w:rPr>
                <w:rFonts w:ascii="Roboto" w:eastAsia="Times New Roman" w:hAnsi="Roboto" w:cs="Calibri"/>
                <w:color w:val="212121"/>
                <w:sz w:val="20"/>
                <w:lang w:eastAsia="en-IN"/>
              </w:rPr>
              <w:t>.2021, 1530 -1730 PM</w:t>
            </w:r>
          </w:p>
        </w:tc>
        <w:tc>
          <w:tcPr>
            <w:tcW w:w="6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proofErr w:type="gramStart"/>
            <w:r w:rsidRPr="00B25064">
              <w:rPr>
                <w:rFonts w:ascii="Roboto" w:eastAsia="Times New Roman" w:hAnsi="Roboto" w:cs="Calibri"/>
                <w:color w:val="212121"/>
                <w:sz w:val="20"/>
                <w:lang w:eastAsia="en-IN"/>
              </w:rPr>
              <w:t>DEFINITIONS ,</w:t>
            </w:r>
            <w:proofErr w:type="gramEnd"/>
            <w:r w:rsidRPr="00B25064">
              <w:rPr>
                <w:rFonts w:ascii="Roboto" w:eastAsia="Times New Roman" w:hAnsi="Roboto" w:cs="Calibri"/>
                <w:color w:val="212121"/>
                <w:sz w:val="20"/>
                <w:lang w:eastAsia="en-IN"/>
              </w:rPr>
              <w:t xml:space="preserve"> APPLICABILITY, OBJECTIVE OF THE INVESTIGATION, INDEPENDENCE OF INVESTIGATIONS, PROTECTION OF EVIDENCE, CUSTODY AND REMOVAL OF AIRCRAFT - RESPONSIBILITY OF THE STATE OF OCCURRENCE, Request from State of Registry, State of the Operator, RIGHTS AND OBLIGATIONS OF THE STATE OF THE OPERATOR IN RESPECT OF ACCIDENTS AND INCIDENTS INVOLVING LEASED, CHARTERED OR INTERCHANGED AIRCRAFT, State of Design or State of Manufacture, Release from custody</w:t>
            </w:r>
          </w:p>
        </w:tc>
      </w:tr>
      <w:tr w:rsidR="00B25064" w:rsidRPr="00B25064" w:rsidTr="00B25064">
        <w:trPr>
          <w:trHeight w:val="3213"/>
        </w:trPr>
        <w:tc>
          <w:tcPr>
            <w:tcW w:w="2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Pr>
                <w:rFonts w:ascii="Roboto" w:eastAsia="Times New Roman" w:hAnsi="Roboto" w:cs="Calibri"/>
                <w:color w:val="212121"/>
                <w:sz w:val="20"/>
                <w:lang w:eastAsia="en-IN"/>
              </w:rPr>
              <w:t>18</w:t>
            </w:r>
            <w:r w:rsidRPr="00B25064">
              <w:rPr>
                <w:rFonts w:ascii="Roboto" w:eastAsia="Times New Roman" w:hAnsi="Roboto" w:cs="Calibri"/>
                <w:color w:val="212121"/>
                <w:sz w:val="20"/>
                <w:lang w:eastAsia="en-IN"/>
              </w:rPr>
              <w:t>.0</w:t>
            </w:r>
            <w:r>
              <w:rPr>
                <w:rFonts w:ascii="Roboto" w:eastAsia="Times New Roman" w:hAnsi="Roboto" w:cs="Calibri"/>
                <w:color w:val="212121"/>
                <w:sz w:val="20"/>
                <w:lang w:eastAsia="en-IN"/>
              </w:rPr>
              <w:t>5</w:t>
            </w:r>
            <w:r w:rsidRPr="00B25064">
              <w:rPr>
                <w:rFonts w:ascii="Roboto" w:eastAsia="Times New Roman" w:hAnsi="Roboto" w:cs="Calibri"/>
                <w:color w:val="212121"/>
                <w:sz w:val="20"/>
                <w:lang w:eastAsia="en-IN"/>
              </w:rPr>
              <w:t>.2021, 1530 -1730 PM</w:t>
            </w:r>
          </w:p>
        </w:tc>
        <w:tc>
          <w:tcPr>
            <w:tcW w:w="6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sidRPr="00B25064">
              <w:rPr>
                <w:rFonts w:ascii="Roboto" w:eastAsia="Times New Roman" w:hAnsi="Roboto" w:cs="Calibri"/>
                <w:color w:val="212121"/>
                <w:sz w:val="20"/>
                <w:lang w:eastAsia="en-IN"/>
              </w:rPr>
              <w:t>NOTIFICATION : ACCIDENTS OR SERIOUS INCIDENTS IN THE TERRITORY OF A CONTRACTING STATE TO AIRCRAFT OF ANOTHER CONTRACTING STATE  - RESPONSIBILITY OF THE STATE OF OCCURRENCE, Format and content, RESPONSIBILITY OF THE STATE OF REGISTRY, THE STATE OF THE OPERATOR, THE STATE OF DESIGN AND THE STATE OF MANUFACTURE; ACCIDENTS OR SERIOUS INCIDENTS IN THE TERRITORY OF THE STATE OF REGISTRY, IN A NON-CONTRACTING STATE OR OUTSIDE THE TERRITORY OF ANY STATE - RESPONSIBILITY OF THE STATE OF REGISTRY, RESPONSIBILITY OF THE STATE OF THE OPERATOR, THE STATE OF DESIGN AND THE STATE OF MANUFACTURE; NOTIFICATION AND REPORTING CHECKLIST</w:t>
            </w:r>
          </w:p>
        </w:tc>
      </w:tr>
      <w:tr w:rsidR="00B25064" w:rsidRPr="00B25064" w:rsidTr="00B25064">
        <w:trPr>
          <w:trHeight w:val="3213"/>
        </w:trPr>
        <w:tc>
          <w:tcPr>
            <w:tcW w:w="2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Pr>
                <w:rFonts w:ascii="Roboto" w:eastAsia="Times New Roman" w:hAnsi="Roboto" w:cs="Calibri"/>
                <w:color w:val="212121"/>
                <w:sz w:val="20"/>
                <w:lang w:eastAsia="en-IN"/>
              </w:rPr>
              <w:t>19</w:t>
            </w:r>
            <w:r w:rsidRPr="00B25064">
              <w:rPr>
                <w:rFonts w:ascii="Roboto" w:eastAsia="Times New Roman" w:hAnsi="Roboto" w:cs="Calibri"/>
                <w:color w:val="212121"/>
                <w:sz w:val="20"/>
                <w:lang w:eastAsia="en-IN"/>
              </w:rPr>
              <w:t>.0</w:t>
            </w:r>
            <w:r>
              <w:rPr>
                <w:rFonts w:ascii="Roboto" w:eastAsia="Times New Roman" w:hAnsi="Roboto" w:cs="Calibri"/>
                <w:color w:val="212121"/>
                <w:sz w:val="20"/>
                <w:lang w:eastAsia="en-IN"/>
              </w:rPr>
              <w:t>5</w:t>
            </w:r>
            <w:r w:rsidRPr="00B25064">
              <w:rPr>
                <w:rFonts w:ascii="Roboto" w:eastAsia="Times New Roman" w:hAnsi="Roboto" w:cs="Calibri"/>
                <w:color w:val="212121"/>
                <w:sz w:val="20"/>
                <w:lang w:eastAsia="en-IN"/>
              </w:rPr>
              <w:t>.2021,1530 -1730 PM</w:t>
            </w:r>
          </w:p>
        </w:tc>
        <w:tc>
          <w:tcPr>
            <w:tcW w:w="6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sidRPr="00B25064">
              <w:rPr>
                <w:rFonts w:ascii="Roboto" w:eastAsia="Times New Roman" w:hAnsi="Roboto" w:cs="Calibri"/>
                <w:color w:val="212121"/>
                <w:sz w:val="20"/>
                <w:lang w:eastAsia="en-IN"/>
              </w:rPr>
              <w:t>INVESTIGATION : RESPONSIBILITY FOR INSTITUTING AND CONDUCTING THE INVESTIGATION - ACCIDENTS OR INCIDENTS IN THE TERRITORY OF A CONTRACTING STATE/ A NON-CONTRACTING STATE;  ACCIDENTS OR INCIDENTS OUTSIDE THE TERRITORY OF ANY STATE, ORGANIZATION , CONDUCT AND PARTICIPATION IN THE INVESTIGATION - RESPONSIBILITY OF THE STATE CONDUCTING THE INVESTIGATION, RESPONSIBILITY OF ANY OTHER STATE, RESPONSIBILITY OF THE STATE OF REGISTRY AND THE STATE OF THE OPERATOR; PROTECTION OF ACCIDENT AND INCIDENT INVESTIGATION RECORDS, GUIDELINES FOR FLIGHT RECORDER READ-OUT ,  ANALYSIS &amp; DETERMINATION OF AIRCRAFT DAMAGE</w:t>
            </w:r>
          </w:p>
        </w:tc>
      </w:tr>
      <w:tr w:rsidR="00B25064" w:rsidRPr="00B25064" w:rsidTr="00B25064">
        <w:trPr>
          <w:trHeight w:val="879"/>
        </w:trPr>
        <w:tc>
          <w:tcPr>
            <w:tcW w:w="2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Pr>
                <w:rFonts w:ascii="Roboto" w:eastAsia="Times New Roman" w:hAnsi="Roboto" w:cs="Calibri"/>
                <w:color w:val="212121"/>
                <w:sz w:val="20"/>
                <w:lang w:eastAsia="en-IN"/>
              </w:rPr>
              <w:t>20</w:t>
            </w:r>
            <w:r w:rsidRPr="00B25064">
              <w:rPr>
                <w:rFonts w:ascii="Roboto" w:eastAsia="Times New Roman" w:hAnsi="Roboto" w:cs="Calibri"/>
                <w:color w:val="212121"/>
                <w:sz w:val="20"/>
                <w:lang w:eastAsia="en-IN"/>
              </w:rPr>
              <w:t>.0</w:t>
            </w:r>
            <w:r>
              <w:rPr>
                <w:rFonts w:ascii="Roboto" w:eastAsia="Times New Roman" w:hAnsi="Roboto" w:cs="Calibri"/>
                <w:color w:val="212121"/>
                <w:sz w:val="20"/>
                <w:lang w:eastAsia="en-IN"/>
              </w:rPr>
              <w:t>5</w:t>
            </w:r>
            <w:r w:rsidRPr="00B25064">
              <w:rPr>
                <w:rFonts w:ascii="Roboto" w:eastAsia="Times New Roman" w:hAnsi="Roboto" w:cs="Calibri"/>
                <w:color w:val="212121"/>
                <w:sz w:val="20"/>
                <w:lang w:eastAsia="en-IN"/>
              </w:rPr>
              <w:t>.2021, 1530 -1730 PM</w:t>
            </w:r>
          </w:p>
        </w:tc>
        <w:tc>
          <w:tcPr>
            <w:tcW w:w="6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sidRPr="00B25064">
              <w:rPr>
                <w:rFonts w:ascii="Roboto" w:eastAsia="Times New Roman" w:hAnsi="Roboto" w:cs="Calibri"/>
                <w:color w:val="212121"/>
                <w:sz w:val="20"/>
                <w:lang w:eastAsia="en-IN"/>
              </w:rPr>
              <w:t xml:space="preserve">FINAL </w:t>
            </w:r>
            <w:proofErr w:type="gramStart"/>
            <w:r w:rsidRPr="00B25064">
              <w:rPr>
                <w:rFonts w:ascii="Roboto" w:eastAsia="Times New Roman" w:hAnsi="Roboto" w:cs="Calibri"/>
                <w:color w:val="212121"/>
                <w:sz w:val="20"/>
                <w:lang w:eastAsia="en-IN"/>
              </w:rPr>
              <w:t>REPORT :</w:t>
            </w:r>
            <w:proofErr w:type="gramEnd"/>
            <w:r w:rsidRPr="00B25064">
              <w:rPr>
                <w:rFonts w:ascii="Roboto" w:eastAsia="Times New Roman" w:hAnsi="Roboto" w:cs="Calibri"/>
                <w:color w:val="212121"/>
                <w:sz w:val="20"/>
                <w:lang w:eastAsia="en-IN"/>
              </w:rPr>
              <w:t xml:space="preserve"> FORMAT,  RESPONSIBILITY OF ANY STATE/ STATE CONDUCTING THE INVESTIGATION/ STATE RECEIVING OR ISSUING SAFETY RECOMMENDATIONS</w:t>
            </w:r>
          </w:p>
        </w:tc>
      </w:tr>
      <w:tr w:rsidR="00B25064" w:rsidRPr="00B25064" w:rsidTr="00B25064">
        <w:trPr>
          <w:trHeight w:val="871"/>
        </w:trPr>
        <w:tc>
          <w:tcPr>
            <w:tcW w:w="2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Pr>
                <w:rFonts w:ascii="Roboto" w:eastAsia="Times New Roman" w:hAnsi="Roboto" w:cs="Calibri"/>
                <w:color w:val="212121"/>
                <w:sz w:val="20"/>
                <w:lang w:eastAsia="en-IN"/>
              </w:rPr>
              <w:t>21</w:t>
            </w:r>
            <w:r w:rsidRPr="00B25064">
              <w:rPr>
                <w:rFonts w:ascii="Roboto" w:eastAsia="Times New Roman" w:hAnsi="Roboto" w:cs="Calibri"/>
                <w:color w:val="212121"/>
                <w:sz w:val="20"/>
                <w:lang w:eastAsia="en-IN"/>
              </w:rPr>
              <w:t>.0</w:t>
            </w:r>
            <w:r>
              <w:rPr>
                <w:rFonts w:ascii="Roboto" w:eastAsia="Times New Roman" w:hAnsi="Roboto" w:cs="Calibri"/>
                <w:color w:val="212121"/>
                <w:sz w:val="20"/>
                <w:lang w:eastAsia="en-IN"/>
              </w:rPr>
              <w:t>5</w:t>
            </w:r>
            <w:r w:rsidRPr="00B25064">
              <w:rPr>
                <w:rFonts w:ascii="Roboto" w:eastAsia="Times New Roman" w:hAnsi="Roboto" w:cs="Calibri"/>
                <w:color w:val="212121"/>
                <w:sz w:val="20"/>
                <w:lang w:eastAsia="en-IN"/>
              </w:rPr>
              <w:t>.2021, 1530 -1730 PM</w:t>
            </w:r>
          </w:p>
        </w:tc>
        <w:tc>
          <w:tcPr>
            <w:tcW w:w="6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sidRPr="00B25064">
              <w:rPr>
                <w:rFonts w:ascii="Roboto" w:eastAsia="Times New Roman" w:hAnsi="Roboto" w:cs="Calibri"/>
                <w:color w:val="212121"/>
                <w:sz w:val="20"/>
                <w:lang w:eastAsia="en-IN"/>
              </w:rPr>
              <w:t xml:space="preserve">ADREP </w:t>
            </w:r>
            <w:proofErr w:type="gramStart"/>
            <w:r w:rsidRPr="00B25064">
              <w:rPr>
                <w:rFonts w:ascii="Roboto" w:eastAsia="Times New Roman" w:hAnsi="Roboto" w:cs="Calibri"/>
                <w:color w:val="212121"/>
                <w:sz w:val="20"/>
                <w:lang w:eastAsia="en-IN"/>
              </w:rPr>
              <w:t>REPORTING :</w:t>
            </w:r>
            <w:proofErr w:type="gramEnd"/>
            <w:r w:rsidRPr="00B25064">
              <w:rPr>
                <w:rFonts w:ascii="Roboto" w:eastAsia="Times New Roman" w:hAnsi="Roboto" w:cs="Calibri"/>
                <w:color w:val="212121"/>
                <w:sz w:val="20"/>
                <w:lang w:eastAsia="en-IN"/>
              </w:rPr>
              <w:t xml:space="preserve"> PRELIMINARY REPORT, ACCIDENT/INCIDENT DATA REPORT; ACCIDENT PREVENTION MEASURES : Database and preventive actions</w:t>
            </w:r>
          </w:p>
        </w:tc>
      </w:tr>
      <w:tr w:rsidR="00B25064" w:rsidRPr="00B25064" w:rsidTr="00B25064">
        <w:trPr>
          <w:trHeight w:val="971"/>
        </w:trPr>
        <w:tc>
          <w:tcPr>
            <w:tcW w:w="2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Pr>
                <w:rFonts w:ascii="Roboto" w:eastAsia="Times New Roman" w:hAnsi="Roboto" w:cs="Calibri"/>
                <w:color w:val="212121"/>
                <w:sz w:val="20"/>
                <w:lang w:eastAsia="en-IN"/>
              </w:rPr>
              <w:t>22</w:t>
            </w:r>
            <w:r w:rsidRPr="00B25064">
              <w:rPr>
                <w:rFonts w:ascii="Roboto" w:eastAsia="Times New Roman" w:hAnsi="Roboto" w:cs="Calibri"/>
                <w:color w:val="212121"/>
                <w:sz w:val="20"/>
                <w:lang w:eastAsia="en-IN"/>
              </w:rPr>
              <w:t>.05.2021, 1530 -1730 PM</w:t>
            </w:r>
          </w:p>
        </w:tc>
        <w:tc>
          <w:tcPr>
            <w:tcW w:w="6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5064" w:rsidRPr="00B25064" w:rsidRDefault="00B25064" w:rsidP="00B25064">
            <w:pPr>
              <w:spacing w:after="0" w:line="240" w:lineRule="auto"/>
              <w:rPr>
                <w:rFonts w:ascii="Roboto" w:eastAsia="Times New Roman" w:hAnsi="Roboto" w:cs="Calibri"/>
                <w:color w:val="212121"/>
                <w:sz w:val="20"/>
                <w:lang w:eastAsia="en-IN"/>
              </w:rPr>
            </w:pPr>
            <w:r w:rsidRPr="00B25064">
              <w:rPr>
                <w:rFonts w:ascii="Roboto" w:eastAsia="Times New Roman" w:hAnsi="Roboto" w:cs="Calibri"/>
                <w:color w:val="212121"/>
                <w:sz w:val="20"/>
                <w:lang w:eastAsia="en-IN"/>
              </w:rPr>
              <w:t>Case Studies of Accident and serious Incidents</w:t>
            </w:r>
          </w:p>
          <w:p w:rsidR="00B25064" w:rsidRPr="00B25064" w:rsidRDefault="00B25064" w:rsidP="00B25064">
            <w:pPr>
              <w:spacing w:after="0" w:line="240" w:lineRule="auto"/>
              <w:rPr>
                <w:rFonts w:ascii="Roboto" w:eastAsia="Times New Roman" w:hAnsi="Roboto" w:cs="Calibri"/>
                <w:color w:val="212121"/>
                <w:sz w:val="20"/>
                <w:lang w:eastAsia="en-IN"/>
              </w:rPr>
            </w:pPr>
            <w:r w:rsidRPr="00B25064">
              <w:rPr>
                <w:rFonts w:ascii="Roboto" w:eastAsia="Times New Roman" w:hAnsi="Roboto" w:cs="Calibri"/>
                <w:color w:val="212121"/>
                <w:sz w:val="20"/>
                <w:lang w:eastAsia="en-IN"/>
              </w:rPr>
              <w:t> </w:t>
            </w:r>
          </w:p>
        </w:tc>
      </w:tr>
    </w:tbl>
    <w:p w:rsidR="00B25064" w:rsidRPr="00B25064" w:rsidRDefault="00B25064" w:rsidP="00B25064">
      <w:pPr>
        <w:tabs>
          <w:tab w:val="left" w:pos="6340"/>
        </w:tabs>
        <w:rPr>
          <w:sz w:val="20"/>
        </w:rPr>
      </w:pPr>
      <w:r>
        <w:rPr>
          <w:sz w:val="20"/>
        </w:rPr>
        <w:tab/>
      </w:r>
      <w:bookmarkStart w:id="0" w:name="_GoBack"/>
      <w:bookmarkEnd w:id="0"/>
    </w:p>
    <w:sectPr w:rsidR="00B25064" w:rsidRPr="00B250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EB" w:rsidRDefault="00A306EB" w:rsidP="00B25064">
      <w:pPr>
        <w:spacing w:after="0" w:line="240" w:lineRule="auto"/>
      </w:pPr>
      <w:r>
        <w:separator/>
      </w:r>
    </w:p>
  </w:endnote>
  <w:endnote w:type="continuationSeparator" w:id="0">
    <w:p w:rsidR="00A306EB" w:rsidRDefault="00A306EB" w:rsidP="00B2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EB" w:rsidRDefault="00A306EB" w:rsidP="00B25064">
      <w:pPr>
        <w:spacing w:after="0" w:line="240" w:lineRule="auto"/>
      </w:pPr>
      <w:r>
        <w:separator/>
      </w:r>
    </w:p>
  </w:footnote>
  <w:footnote w:type="continuationSeparator" w:id="0">
    <w:p w:rsidR="00A306EB" w:rsidRDefault="00A306EB" w:rsidP="00B250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64"/>
    <w:rsid w:val="00A306EB"/>
    <w:rsid w:val="00B250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DDBC"/>
  <w15:chartTrackingRefBased/>
  <w15:docId w15:val="{6BE8C504-9503-4E85-B0E7-82413740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064"/>
    <w:rPr>
      <w:rFonts w:cs="Mangal"/>
    </w:rPr>
  </w:style>
  <w:style w:type="paragraph" w:styleId="Footer">
    <w:name w:val="footer"/>
    <w:basedOn w:val="Normal"/>
    <w:link w:val="FooterChar"/>
    <w:uiPriority w:val="99"/>
    <w:unhideWhenUsed/>
    <w:rsid w:val="00B2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064"/>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 D Sharma</dc:creator>
  <cp:keywords/>
  <dc:description/>
  <cp:lastModifiedBy>Dr S D Sharma</cp:lastModifiedBy>
  <cp:revision>1</cp:revision>
  <dcterms:created xsi:type="dcterms:W3CDTF">2021-04-19T05:50:00Z</dcterms:created>
  <dcterms:modified xsi:type="dcterms:W3CDTF">2021-04-19T05:56:00Z</dcterms:modified>
</cp:coreProperties>
</file>