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0DC" w:rsidRPr="003478AC" w:rsidRDefault="00F200DC" w:rsidP="00F200DC">
      <w:pPr>
        <w:suppressAutoHyphens/>
        <w:spacing w:after="0" w:line="300" w:lineRule="auto"/>
        <w:jc w:val="center"/>
        <w:rPr>
          <w:rFonts w:ascii="Times New Roman" w:eastAsia="Times New Roman" w:hAnsi="Times New Roman" w:cs="Times New Roman"/>
          <w:b/>
          <w:u w:val="single"/>
          <w:lang w:val="en-US" w:eastAsia="ar-SA"/>
        </w:rPr>
      </w:pPr>
      <w:r w:rsidRPr="003478AC">
        <w:rPr>
          <w:rFonts w:ascii="Times New Roman" w:eastAsia="Times New Roman" w:hAnsi="Times New Roman" w:cs="Times New Roman"/>
          <w:b/>
          <w:u w:val="single"/>
          <w:lang w:val="en-US" w:eastAsia="ar-SA"/>
        </w:rPr>
        <w:t>COURSE DETAILS</w:t>
      </w:r>
    </w:p>
    <w:p w:rsidR="00F200DC" w:rsidRPr="003478AC" w:rsidRDefault="00F200DC" w:rsidP="00F200DC">
      <w:pPr>
        <w:suppressAutoHyphens/>
        <w:spacing w:after="0" w:line="300" w:lineRule="auto"/>
        <w:jc w:val="both"/>
        <w:rPr>
          <w:rFonts w:ascii="Times New Roman" w:eastAsia="Times New Roman" w:hAnsi="Times New Roman" w:cs="Times New Roman"/>
          <w:lang w:val="en-US" w:eastAsia="ar-SA"/>
        </w:rPr>
      </w:pPr>
    </w:p>
    <w:tbl>
      <w:tblPr>
        <w:tblW w:w="9353" w:type="dxa"/>
        <w:tblInd w:w="-65" w:type="dxa"/>
        <w:tblLayout w:type="fixed"/>
        <w:tblLook w:val="0000"/>
      </w:tblPr>
      <w:tblGrid>
        <w:gridCol w:w="4248"/>
        <w:gridCol w:w="5105"/>
      </w:tblGrid>
      <w:tr w:rsidR="00F200DC" w:rsidRPr="003478AC" w:rsidTr="00726E47">
        <w:tc>
          <w:tcPr>
            <w:tcW w:w="4248" w:type="dxa"/>
            <w:tcBorders>
              <w:top w:val="single" w:sz="4" w:space="0" w:color="000000"/>
              <w:left w:val="single" w:sz="4" w:space="0" w:color="000000"/>
              <w:bottom w:val="single" w:sz="4" w:space="0" w:color="000000"/>
            </w:tcBorders>
            <w:shd w:val="clear" w:color="auto" w:fill="auto"/>
          </w:tcPr>
          <w:p w:rsidR="00F200DC" w:rsidRPr="003478AC" w:rsidRDefault="00F200DC" w:rsidP="00BB2FA5">
            <w:pPr>
              <w:suppressAutoHyphens/>
              <w:snapToGrid w:val="0"/>
              <w:spacing w:after="0" w:line="300" w:lineRule="auto"/>
              <w:rPr>
                <w:rFonts w:ascii="Times New Roman" w:eastAsia="Times New Roman" w:hAnsi="Times New Roman" w:cs="Times New Roman"/>
                <w:sz w:val="21"/>
                <w:szCs w:val="21"/>
                <w:lang w:val="en-US" w:eastAsia="ar-SA"/>
              </w:rPr>
            </w:pPr>
            <w:r w:rsidRPr="003478AC">
              <w:rPr>
                <w:rFonts w:ascii="Times New Roman" w:eastAsia="Times New Roman" w:hAnsi="Times New Roman" w:cs="Times New Roman"/>
                <w:sz w:val="21"/>
                <w:szCs w:val="21"/>
                <w:lang w:val="en-US" w:eastAsia="ar-SA"/>
              </w:rPr>
              <w:t>A.  Name of the Institute</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F200DC" w:rsidRPr="00B90ED2" w:rsidRDefault="00F200DC" w:rsidP="00BB2FA5">
            <w:pPr>
              <w:suppressAutoHyphens/>
              <w:spacing w:after="0" w:line="300" w:lineRule="auto"/>
              <w:jc w:val="both"/>
              <w:rPr>
                <w:rFonts w:ascii="Times New Roman" w:eastAsia="Times New Roman" w:hAnsi="Times New Roman" w:cs="Times New Roman"/>
                <w:b/>
                <w:sz w:val="21"/>
                <w:szCs w:val="21"/>
                <w:lang w:val="en-US" w:eastAsia="ar-SA"/>
              </w:rPr>
            </w:pPr>
            <w:r w:rsidRPr="00BB2FA5">
              <w:rPr>
                <w:rFonts w:ascii="Times New Roman" w:eastAsia="Times New Roman" w:hAnsi="Times New Roman" w:cs="Times New Roman"/>
                <w:b/>
                <w:szCs w:val="21"/>
                <w:lang w:val="en-US" w:eastAsia="ar-SA"/>
              </w:rPr>
              <w:t>Environment Protection Training and Research Institute (</w:t>
            </w:r>
            <w:r w:rsidR="00BB2FA5">
              <w:rPr>
                <w:rFonts w:ascii="Times New Roman" w:eastAsia="Times New Roman" w:hAnsi="Times New Roman" w:cs="Times New Roman"/>
                <w:b/>
                <w:szCs w:val="21"/>
                <w:lang w:val="en-US" w:eastAsia="ar-SA"/>
              </w:rPr>
              <w:t xml:space="preserve">EPTRI), </w:t>
            </w:r>
            <w:r w:rsidR="00BB2FA5" w:rsidRPr="00BB2FA5">
              <w:rPr>
                <w:rFonts w:ascii="Times New Roman" w:eastAsia="Times New Roman" w:hAnsi="Times New Roman" w:cs="Times New Roman"/>
                <w:b/>
                <w:szCs w:val="21"/>
                <w:lang w:val="en-US" w:eastAsia="ar-SA"/>
              </w:rPr>
              <w:t>Hyderabad, Telangana</w:t>
            </w:r>
            <w:r w:rsidRPr="00BB2FA5">
              <w:rPr>
                <w:rFonts w:ascii="Times New Roman" w:eastAsia="Times New Roman" w:hAnsi="Times New Roman" w:cs="Times New Roman"/>
                <w:b/>
                <w:szCs w:val="21"/>
                <w:lang w:val="en-US" w:eastAsia="ar-SA"/>
              </w:rPr>
              <w:t>, India</w:t>
            </w:r>
          </w:p>
        </w:tc>
      </w:tr>
      <w:tr w:rsidR="00F200DC" w:rsidRPr="003478AC" w:rsidTr="00726E47">
        <w:tc>
          <w:tcPr>
            <w:tcW w:w="4248" w:type="dxa"/>
            <w:tcBorders>
              <w:top w:val="single" w:sz="4" w:space="0" w:color="000000"/>
              <w:left w:val="single" w:sz="4" w:space="0" w:color="000000"/>
              <w:bottom w:val="single" w:sz="4" w:space="0" w:color="000000"/>
            </w:tcBorders>
            <w:shd w:val="clear" w:color="auto" w:fill="auto"/>
          </w:tcPr>
          <w:p w:rsidR="00F200DC" w:rsidRPr="003478AC" w:rsidRDefault="00F200DC" w:rsidP="00BB2FA5">
            <w:pPr>
              <w:suppressAutoHyphens/>
              <w:snapToGrid w:val="0"/>
              <w:spacing w:after="0" w:line="300" w:lineRule="auto"/>
              <w:rPr>
                <w:rFonts w:ascii="Times New Roman" w:eastAsia="Times New Roman" w:hAnsi="Times New Roman" w:cs="Times New Roman"/>
                <w:sz w:val="21"/>
                <w:szCs w:val="21"/>
                <w:lang w:val="en-US" w:eastAsia="ar-SA"/>
              </w:rPr>
            </w:pPr>
            <w:r w:rsidRPr="003478AC">
              <w:rPr>
                <w:rFonts w:ascii="Times New Roman" w:eastAsia="Times New Roman" w:hAnsi="Times New Roman" w:cs="Times New Roman"/>
                <w:sz w:val="21"/>
                <w:szCs w:val="21"/>
                <w:lang w:val="en-US" w:eastAsia="ar-SA"/>
              </w:rPr>
              <w:t>B.  Name/Title of the Course</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F200DC" w:rsidRPr="003478AC" w:rsidRDefault="00F200DC" w:rsidP="00BB2FA5">
            <w:pPr>
              <w:suppressAutoHyphens/>
              <w:spacing w:after="0" w:line="300" w:lineRule="auto"/>
              <w:rPr>
                <w:rFonts w:ascii="Times New Roman" w:eastAsia="Times New Roman" w:hAnsi="Times New Roman" w:cs="Times New Roman"/>
                <w:b/>
                <w:sz w:val="21"/>
                <w:szCs w:val="21"/>
                <w:lang w:val="en-US" w:eastAsia="ar-SA"/>
              </w:rPr>
            </w:pPr>
            <w:r w:rsidRPr="003478AC">
              <w:rPr>
                <w:rFonts w:ascii="Times New Roman" w:eastAsia="Times New Roman" w:hAnsi="Times New Roman" w:cs="Times New Roman"/>
                <w:b/>
                <w:sz w:val="21"/>
                <w:szCs w:val="21"/>
                <w:lang w:val="en-US" w:eastAsia="ar-SA"/>
              </w:rPr>
              <w:t>Environmental Management</w:t>
            </w:r>
          </w:p>
        </w:tc>
      </w:tr>
      <w:tr w:rsidR="00F200DC" w:rsidRPr="003478AC" w:rsidTr="00726E47">
        <w:tc>
          <w:tcPr>
            <w:tcW w:w="4248" w:type="dxa"/>
            <w:tcBorders>
              <w:top w:val="single" w:sz="4" w:space="0" w:color="000000"/>
              <w:left w:val="single" w:sz="4" w:space="0" w:color="000000"/>
              <w:bottom w:val="single" w:sz="4" w:space="0" w:color="000000"/>
            </w:tcBorders>
            <w:shd w:val="clear" w:color="auto" w:fill="auto"/>
          </w:tcPr>
          <w:p w:rsidR="00F200DC" w:rsidRPr="003478AC" w:rsidRDefault="00F200DC" w:rsidP="00BB2FA5">
            <w:pPr>
              <w:suppressAutoHyphens/>
              <w:snapToGrid w:val="0"/>
              <w:spacing w:after="0" w:line="300" w:lineRule="auto"/>
              <w:rPr>
                <w:rFonts w:ascii="Times New Roman" w:eastAsia="Times New Roman" w:hAnsi="Times New Roman" w:cs="Times New Roman"/>
                <w:sz w:val="21"/>
                <w:szCs w:val="21"/>
                <w:lang w:val="en-US" w:eastAsia="ar-SA"/>
              </w:rPr>
            </w:pPr>
            <w:r w:rsidRPr="003478AC">
              <w:rPr>
                <w:rFonts w:ascii="Times New Roman" w:eastAsia="Times New Roman" w:hAnsi="Times New Roman" w:cs="Times New Roman"/>
                <w:sz w:val="21"/>
                <w:szCs w:val="21"/>
                <w:lang w:val="en-US" w:eastAsia="ar-SA"/>
              </w:rPr>
              <w:t>C.  Course Dates with Duration in Weeks</w:t>
            </w:r>
          </w:p>
          <w:p w:rsidR="00F200DC" w:rsidRPr="003478AC" w:rsidRDefault="00F200DC" w:rsidP="00BB2FA5">
            <w:pPr>
              <w:suppressAutoHyphens/>
              <w:snapToGrid w:val="0"/>
              <w:spacing w:after="0" w:line="300" w:lineRule="auto"/>
              <w:ind w:left="372" w:right="-3"/>
              <w:rPr>
                <w:rFonts w:ascii="Times New Roman" w:eastAsia="Times New Roman" w:hAnsi="Times New Roman" w:cs="Times New Roman"/>
                <w:i/>
                <w:iCs/>
                <w:sz w:val="21"/>
                <w:szCs w:val="21"/>
                <w:lang w:val="en-US" w:eastAsia="ar-SA"/>
              </w:rPr>
            </w:pP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0505C6" w:rsidRDefault="008612BF" w:rsidP="000505C6">
            <w:pPr>
              <w:suppressAutoHyphens/>
              <w:snapToGrid w:val="0"/>
              <w:spacing w:after="0" w:line="300" w:lineRule="auto"/>
              <w:rPr>
                <w:rFonts w:ascii="Times New Roman" w:eastAsia="Times New Roman" w:hAnsi="Times New Roman" w:cs="Times New Roman"/>
                <w:sz w:val="21"/>
                <w:szCs w:val="21"/>
                <w:lang w:val="en-US" w:eastAsia="ar-SA"/>
              </w:rPr>
            </w:pPr>
            <w:r w:rsidRPr="003478AC">
              <w:rPr>
                <w:rFonts w:ascii="Times New Roman" w:eastAsia="Times New Roman" w:hAnsi="Times New Roman" w:cs="Times New Roman"/>
                <w:sz w:val="21"/>
                <w:szCs w:val="21"/>
                <w:lang w:val="en-US" w:eastAsia="ar-SA"/>
              </w:rPr>
              <w:t xml:space="preserve">From </w:t>
            </w:r>
            <w:r w:rsidR="000505C6">
              <w:rPr>
                <w:rFonts w:ascii="Times New Roman" w:eastAsia="Times New Roman" w:hAnsi="Times New Roman" w:cs="Times New Roman"/>
                <w:sz w:val="21"/>
                <w:szCs w:val="21"/>
                <w:lang w:val="en-US" w:eastAsia="ar-SA"/>
              </w:rPr>
              <w:t>27</w:t>
            </w:r>
            <w:r w:rsidR="000505C6" w:rsidRPr="000505C6">
              <w:rPr>
                <w:rFonts w:ascii="Times New Roman" w:eastAsia="Times New Roman" w:hAnsi="Times New Roman" w:cs="Times New Roman"/>
                <w:sz w:val="21"/>
                <w:szCs w:val="21"/>
                <w:vertAlign w:val="superscript"/>
                <w:lang w:val="en-US" w:eastAsia="ar-SA"/>
              </w:rPr>
              <w:t>th</w:t>
            </w:r>
            <w:r w:rsidR="000505C6">
              <w:rPr>
                <w:rFonts w:ascii="Times New Roman" w:eastAsia="Times New Roman" w:hAnsi="Times New Roman" w:cs="Times New Roman"/>
                <w:sz w:val="21"/>
                <w:szCs w:val="21"/>
                <w:lang w:val="en-US" w:eastAsia="ar-SA"/>
              </w:rPr>
              <w:t xml:space="preserve"> February – 18</w:t>
            </w:r>
            <w:r w:rsidR="000505C6" w:rsidRPr="000505C6">
              <w:rPr>
                <w:rFonts w:ascii="Times New Roman" w:eastAsia="Times New Roman" w:hAnsi="Times New Roman" w:cs="Times New Roman"/>
                <w:sz w:val="21"/>
                <w:szCs w:val="21"/>
                <w:vertAlign w:val="superscript"/>
                <w:lang w:val="en-US" w:eastAsia="ar-SA"/>
              </w:rPr>
              <w:t>th</w:t>
            </w:r>
            <w:r w:rsidR="000505C6">
              <w:rPr>
                <w:rFonts w:ascii="Times New Roman" w:eastAsia="Times New Roman" w:hAnsi="Times New Roman" w:cs="Times New Roman"/>
                <w:sz w:val="21"/>
                <w:szCs w:val="21"/>
                <w:lang w:val="en-US" w:eastAsia="ar-SA"/>
              </w:rPr>
              <w:t xml:space="preserve"> March 2023</w:t>
            </w:r>
          </w:p>
          <w:p w:rsidR="00F200DC" w:rsidRPr="003478AC" w:rsidRDefault="00F200DC" w:rsidP="000505C6">
            <w:pPr>
              <w:suppressAutoHyphens/>
              <w:snapToGrid w:val="0"/>
              <w:spacing w:after="0" w:line="300" w:lineRule="auto"/>
              <w:rPr>
                <w:rFonts w:ascii="Times New Roman" w:eastAsia="Times New Roman" w:hAnsi="Times New Roman" w:cs="Times New Roman"/>
                <w:sz w:val="21"/>
                <w:szCs w:val="21"/>
                <w:lang w:val="en-US" w:eastAsia="ar-SA"/>
              </w:rPr>
            </w:pPr>
            <w:r w:rsidRPr="003478AC">
              <w:rPr>
                <w:rFonts w:ascii="Times New Roman" w:eastAsia="Times New Roman" w:hAnsi="Times New Roman" w:cs="Times New Roman"/>
                <w:sz w:val="21"/>
                <w:szCs w:val="21"/>
                <w:lang w:val="en-US" w:eastAsia="ar-SA"/>
              </w:rPr>
              <w:t>In weeks: T</w:t>
            </w:r>
            <w:r w:rsidR="008612BF" w:rsidRPr="003478AC">
              <w:rPr>
                <w:rFonts w:ascii="Times New Roman" w:eastAsia="Times New Roman" w:hAnsi="Times New Roman" w:cs="Times New Roman"/>
                <w:sz w:val="21"/>
                <w:szCs w:val="21"/>
                <w:lang w:val="en-US" w:eastAsia="ar-SA"/>
              </w:rPr>
              <w:t>hree (3</w:t>
            </w:r>
            <w:r w:rsidRPr="003478AC">
              <w:rPr>
                <w:rFonts w:ascii="Times New Roman" w:eastAsia="Times New Roman" w:hAnsi="Times New Roman" w:cs="Times New Roman"/>
                <w:sz w:val="21"/>
                <w:szCs w:val="21"/>
                <w:lang w:val="en-US" w:eastAsia="ar-SA"/>
              </w:rPr>
              <w:t>) Weeks</w:t>
            </w:r>
          </w:p>
        </w:tc>
      </w:tr>
      <w:tr w:rsidR="00F200DC" w:rsidRPr="003478AC" w:rsidTr="00726E47">
        <w:tc>
          <w:tcPr>
            <w:tcW w:w="4248" w:type="dxa"/>
            <w:tcBorders>
              <w:top w:val="single" w:sz="4" w:space="0" w:color="000000"/>
              <w:left w:val="single" w:sz="4" w:space="0" w:color="000000"/>
              <w:bottom w:val="single" w:sz="4" w:space="0" w:color="000000"/>
            </w:tcBorders>
            <w:shd w:val="clear" w:color="auto" w:fill="auto"/>
          </w:tcPr>
          <w:p w:rsidR="00F200DC" w:rsidRPr="003478AC" w:rsidRDefault="00F200DC" w:rsidP="00BB2FA5">
            <w:pPr>
              <w:suppressAutoHyphens/>
              <w:snapToGrid w:val="0"/>
              <w:spacing w:after="0" w:line="300" w:lineRule="auto"/>
              <w:rPr>
                <w:rFonts w:ascii="Times New Roman" w:eastAsia="Times New Roman" w:hAnsi="Times New Roman" w:cs="Times New Roman"/>
                <w:sz w:val="21"/>
                <w:szCs w:val="21"/>
                <w:lang w:val="en-US" w:eastAsia="ar-SA"/>
              </w:rPr>
            </w:pPr>
            <w:r w:rsidRPr="003478AC">
              <w:rPr>
                <w:rFonts w:ascii="Times New Roman" w:eastAsia="Times New Roman" w:hAnsi="Times New Roman" w:cs="Times New Roman"/>
                <w:sz w:val="21"/>
                <w:szCs w:val="21"/>
                <w:lang w:val="en-US" w:eastAsia="ar-SA"/>
              </w:rPr>
              <w:t>D.  Eligibility Criteria for Participants</w:t>
            </w:r>
          </w:p>
          <w:p w:rsidR="00F200DC" w:rsidRPr="003478AC" w:rsidRDefault="00F200DC" w:rsidP="00BB2FA5">
            <w:pPr>
              <w:suppressAutoHyphens/>
              <w:spacing w:after="0" w:line="300" w:lineRule="auto"/>
              <w:rPr>
                <w:rFonts w:ascii="Times New Roman" w:eastAsia="Times New Roman" w:hAnsi="Times New Roman" w:cs="Times New Roman"/>
                <w:sz w:val="21"/>
                <w:szCs w:val="21"/>
                <w:lang w:val="en-US" w:eastAsia="ar-SA"/>
              </w:rPr>
            </w:pPr>
            <w:r w:rsidRPr="003478AC">
              <w:rPr>
                <w:rFonts w:ascii="Times New Roman" w:eastAsia="Times New Roman" w:hAnsi="Times New Roman" w:cs="Times New Roman"/>
                <w:sz w:val="21"/>
                <w:szCs w:val="21"/>
                <w:lang w:val="en-US" w:eastAsia="ar-SA"/>
              </w:rPr>
              <w:t xml:space="preserve">     1. Educational Qualifications</w:t>
            </w:r>
          </w:p>
          <w:p w:rsidR="00F200DC" w:rsidRPr="003478AC" w:rsidRDefault="00F200DC" w:rsidP="00BB2FA5">
            <w:pPr>
              <w:suppressAutoHyphens/>
              <w:spacing w:after="0" w:line="300" w:lineRule="auto"/>
              <w:rPr>
                <w:rFonts w:ascii="Times New Roman" w:eastAsia="Times New Roman" w:hAnsi="Times New Roman" w:cs="Times New Roman"/>
                <w:sz w:val="21"/>
                <w:szCs w:val="21"/>
                <w:lang w:val="en-US" w:eastAsia="ar-SA"/>
              </w:rPr>
            </w:pPr>
          </w:p>
          <w:p w:rsidR="00F200DC" w:rsidRPr="003478AC" w:rsidRDefault="00F200DC" w:rsidP="00BB2FA5">
            <w:pPr>
              <w:suppressAutoHyphens/>
              <w:spacing w:after="0" w:line="300" w:lineRule="auto"/>
              <w:rPr>
                <w:rFonts w:ascii="Times New Roman" w:eastAsia="Times New Roman" w:hAnsi="Times New Roman" w:cs="Times New Roman"/>
                <w:sz w:val="21"/>
                <w:szCs w:val="21"/>
                <w:lang w:val="en-US" w:eastAsia="ar-SA"/>
              </w:rPr>
            </w:pPr>
            <w:r w:rsidRPr="003478AC">
              <w:rPr>
                <w:rFonts w:ascii="Times New Roman" w:eastAsia="Times New Roman" w:hAnsi="Times New Roman" w:cs="Times New Roman"/>
                <w:sz w:val="21"/>
                <w:szCs w:val="21"/>
                <w:lang w:val="en-US" w:eastAsia="ar-SA"/>
              </w:rPr>
              <w:t xml:space="preserve">     2. Work Experience required, if any</w:t>
            </w:r>
          </w:p>
          <w:p w:rsidR="00F200DC" w:rsidRPr="003478AC" w:rsidRDefault="00F200DC" w:rsidP="00BB2FA5">
            <w:pPr>
              <w:suppressAutoHyphens/>
              <w:spacing w:after="0" w:line="300" w:lineRule="auto"/>
              <w:rPr>
                <w:rFonts w:ascii="Times New Roman" w:eastAsia="Times New Roman" w:hAnsi="Times New Roman" w:cs="Times New Roman"/>
                <w:sz w:val="21"/>
                <w:szCs w:val="21"/>
                <w:lang w:val="en-US" w:eastAsia="ar-SA"/>
              </w:rPr>
            </w:pPr>
            <w:r w:rsidRPr="003478AC">
              <w:rPr>
                <w:rFonts w:ascii="Times New Roman" w:eastAsia="Times New Roman" w:hAnsi="Times New Roman" w:cs="Times New Roman"/>
                <w:sz w:val="21"/>
                <w:szCs w:val="21"/>
                <w:lang w:val="en-US" w:eastAsia="ar-SA"/>
              </w:rPr>
              <w:t xml:space="preserve">     3. Age Limit </w:t>
            </w:r>
          </w:p>
          <w:p w:rsidR="006C384A" w:rsidRPr="003478AC" w:rsidRDefault="00F200DC" w:rsidP="00BB2FA5">
            <w:pPr>
              <w:suppressAutoHyphens/>
              <w:spacing w:after="0" w:line="300" w:lineRule="auto"/>
              <w:rPr>
                <w:rFonts w:ascii="Times New Roman" w:eastAsia="Times New Roman" w:hAnsi="Times New Roman" w:cs="Times New Roman"/>
                <w:i/>
                <w:iCs/>
                <w:sz w:val="21"/>
                <w:szCs w:val="21"/>
                <w:lang w:val="en-US" w:eastAsia="ar-SA"/>
              </w:rPr>
            </w:pPr>
            <w:r w:rsidRPr="003478AC">
              <w:rPr>
                <w:rFonts w:ascii="Times New Roman" w:eastAsia="Times New Roman" w:hAnsi="Times New Roman" w:cs="Times New Roman"/>
                <w:sz w:val="21"/>
                <w:szCs w:val="21"/>
                <w:lang w:val="en-US" w:eastAsia="ar-SA"/>
              </w:rPr>
              <w:t xml:space="preserve">    4. Target Group </w:t>
            </w:r>
          </w:p>
          <w:p w:rsidR="00F200DC" w:rsidRPr="003478AC" w:rsidRDefault="00F200DC" w:rsidP="00BB2FA5">
            <w:pPr>
              <w:suppressAutoHyphens/>
              <w:spacing w:after="0" w:line="300" w:lineRule="auto"/>
              <w:rPr>
                <w:rFonts w:ascii="Times New Roman" w:eastAsia="Times New Roman" w:hAnsi="Times New Roman" w:cs="Times New Roman"/>
                <w:i/>
                <w:iCs/>
                <w:sz w:val="21"/>
                <w:szCs w:val="21"/>
                <w:lang w:val="en-US" w:eastAsia="ar-SA"/>
              </w:rPr>
            </w:pP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F200DC" w:rsidRPr="003478AC" w:rsidRDefault="00F200DC" w:rsidP="00BB2FA5">
            <w:pPr>
              <w:suppressAutoHyphens/>
              <w:spacing w:after="0" w:line="300" w:lineRule="auto"/>
              <w:rPr>
                <w:rFonts w:ascii="Times New Roman" w:eastAsia="Times New Roman" w:hAnsi="Times New Roman" w:cs="Times New Roman"/>
                <w:sz w:val="21"/>
                <w:szCs w:val="21"/>
                <w:lang w:val="en-US" w:eastAsia="ar-SA"/>
              </w:rPr>
            </w:pPr>
          </w:p>
          <w:p w:rsidR="003478AC" w:rsidRPr="003478AC" w:rsidRDefault="003478AC" w:rsidP="00BB2FA5">
            <w:pPr>
              <w:suppressAutoHyphens/>
              <w:spacing w:after="0" w:line="300" w:lineRule="auto"/>
              <w:rPr>
                <w:rFonts w:ascii="Times New Roman" w:eastAsia="Times New Roman" w:hAnsi="Times New Roman" w:cs="Times New Roman"/>
                <w:sz w:val="21"/>
                <w:szCs w:val="21"/>
                <w:lang w:val="en-US" w:eastAsia="ar-SA"/>
              </w:rPr>
            </w:pPr>
            <w:r w:rsidRPr="003478AC">
              <w:rPr>
                <w:rFonts w:ascii="Times New Roman" w:eastAsia="Times New Roman" w:hAnsi="Times New Roman" w:cs="Times New Roman"/>
                <w:sz w:val="21"/>
                <w:szCs w:val="21"/>
                <w:lang w:val="en-US" w:eastAsia="ar-SA"/>
              </w:rPr>
              <w:t>Bachelors or Masters Degree in Sciences, Social Sciences and Engineering</w:t>
            </w:r>
          </w:p>
          <w:p w:rsidR="00F200DC" w:rsidRPr="003478AC" w:rsidRDefault="00F200DC" w:rsidP="00BB2FA5">
            <w:pPr>
              <w:suppressAutoHyphens/>
              <w:spacing w:after="0" w:line="300" w:lineRule="auto"/>
              <w:rPr>
                <w:rFonts w:ascii="Times New Roman" w:eastAsia="Times New Roman" w:hAnsi="Times New Roman" w:cs="Times New Roman"/>
                <w:sz w:val="21"/>
                <w:szCs w:val="21"/>
                <w:lang w:val="en-US" w:eastAsia="ar-SA"/>
              </w:rPr>
            </w:pPr>
            <w:r w:rsidRPr="003478AC">
              <w:rPr>
                <w:rFonts w:ascii="Times New Roman" w:eastAsia="Times New Roman" w:hAnsi="Times New Roman" w:cs="Times New Roman"/>
                <w:sz w:val="21"/>
                <w:szCs w:val="21"/>
                <w:lang w:val="en-US" w:eastAsia="ar-SA"/>
              </w:rPr>
              <w:t>Minimum 2 years in relevant area</w:t>
            </w:r>
          </w:p>
          <w:p w:rsidR="00F200DC" w:rsidRPr="003478AC" w:rsidRDefault="00F200DC" w:rsidP="00BB2FA5">
            <w:pPr>
              <w:suppressAutoHyphens/>
              <w:spacing w:after="0" w:line="300" w:lineRule="auto"/>
              <w:rPr>
                <w:rFonts w:ascii="Times New Roman" w:eastAsia="Times New Roman" w:hAnsi="Times New Roman" w:cs="Times New Roman"/>
                <w:sz w:val="21"/>
                <w:szCs w:val="21"/>
                <w:lang w:val="en-US" w:eastAsia="ar-SA"/>
              </w:rPr>
            </w:pPr>
            <w:r w:rsidRPr="003478AC">
              <w:rPr>
                <w:rFonts w:ascii="Times New Roman" w:eastAsia="Times New Roman" w:hAnsi="Times New Roman" w:cs="Times New Roman"/>
                <w:sz w:val="21"/>
                <w:szCs w:val="21"/>
                <w:lang w:val="en-US" w:eastAsia="ar-SA"/>
              </w:rPr>
              <w:t>25-45 years</w:t>
            </w:r>
          </w:p>
          <w:p w:rsidR="00C32DEC" w:rsidRPr="003478AC" w:rsidRDefault="003478AC" w:rsidP="00BB2FA5">
            <w:pPr>
              <w:suppressAutoHyphens/>
              <w:spacing w:after="0" w:line="300" w:lineRule="auto"/>
              <w:jc w:val="both"/>
              <w:rPr>
                <w:rFonts w:ascii="Times New Roman" w:eastAsia="Times New Roman" w:hAnsi="Times New Roman" w:cs="Times New Roman"/>
                <w:sz w:val="21"/>
                <w:szCs w:val="21"/>
                <w:lang w:val="en-US" w:eastAsia="ar-SA"/>
              </w:rPr>
            </w:pPr>
            <w:r w:rsidRPr="003478AC">
              <w:rPr>
                <w:rFonts w:ascii="Times New Roman" w:eastAsia="Times New Roman" w:hAnsi="Times New Roman" w:cs="Times New Roman"/>
                <w:sz w:val="21"/>
                <w:szCs w:val="21"/>
                <w:lang w:val="en-US" w:eastAsia="ar-SA"/>
              </w:rPr>
              <w:t>Junior to Senior Level Government officials, Academicians, Environment Regulatory Authority, Urban Local Bodies and Public/Private Sector officials dealing with Environmental Management including  under</w:t>
            </w:r>
            <w:r w:rsidR="0080475F">
              <w:rPr>
                <w:rFonts w:ascii="Times New Roman" w:eastAsia="Times New Roman" w:hAnsi="Times New Roman" w:cs="Times New Roman"/>
                <w:sz w:val="21"/>
                <w:szCs w:val="21"/>
                <w:lang w:val="en-US" w:eastAsia="ar-SA"/>
              </w:rPr>
              <w:t>-</w:t>
            </w:r>
            <w:r w:rsidRPr="003478AC">
              <w:rPr>
                <w:rFonts w:ascii="Times New Roman" w:eastAsia="Times New Roman" w:hAnsi="Times New Roman" w:cs="Times New Roman"/>
                <w:sz w:val="21"/>
                <w:szCs w:val="21"/>
                <w:lang w:val="en-US" w:eastAsia="ar-SA"/>
              </w:rPr>
              <w:t>graduate, graduate &amp; research scholars.</w:t>
            </w:r>
          </w:p>
        </w:tc>
      </w:tr>
      <w:tr w:rsidR="00F200DC" w:rsidRPr="003478AC" w:rsidTr="00726E47">
        <w:tc>
          <w:tcPr>
            <w:tcW w:w="4248" w:type="dxa"/>
            <w:tcBorders>
              <w:top w:val="single" w:sz="4" w:space="0" w:color="000000"/>
              <w:left w:val="single" w:sz="4" w:space="0" w:color="000000"/>
              <w:bottom w:val="single" w:sz="4" w:space="0" w:color="000000"/>
            </w:tcBorders>
            <w:shd w:val="clear" w:color="auto" w:fill="auto"/>
          </w:tcPr>
          <w:p w:rsidR="00F200DC" w:rsidRPr="003478AC" w:rsidRDefault="00F200DC" w:rsidP="00BB2FA5">
            <w:pPr>
              <w:suppressAutoHyphens/>
              <w:snapToGrid w:val="0"/>
              <w:spacing w:after="0" w:line="300" w:lineRule="auto"/>
              <w:rPr>
                <w:rFonts w:ascii="Times New Roman" w:eastAsia="Times New Roman" w:hAnsi="Times New Roman" w:cs="Times New Roman"/>
                <w:sz w:val="21"/>
                <w:szCs w:val="21"/>
                <w:lang w:val="en-US" w:eastAsia="ar-SA"/>
              </w:rPr>
            </w:pPr>
            <w:r w:rsidRPr="003478AC">
              <w:rPr>
                <w:rFonts w:ascii="Times New Roman" w:eastAsia="Times New Roman" w:hAnsi="Times New Roman" w:cs="Times New Roman"/>
                <w:sz w:val="21"/>
                <w:szCs w:val="21"/>
                <w:lang w:val="en-US" w:eastAsia="ar-SA"/>
              </w:rPr>
              <w:t>E.   Aims &amp; Objectives of the Course</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F200DC" w:rsidRPr="003478AC" w:rsidRDefault="002014AB" w:rsidP="00BB2FA5">
            <w:pPr>
              <w:suppressAutoHyphens/>
              <w:spacing w:after="0" w:line="300" w:lineRule="auto"/>
              <w:jc w:val="both"/>
              <w:rPr>
                <w:rFonts w:ascii="Times New Roman" w:eastAsia="Times New Roman" w:hAnsi="Times New Roman" w:cs="Times New Roman"/>
                <w:sz w:val="21"/>
                <w:szCs w:val="21"/>
                <w:lang w:val="en-US" w:eastAsia="ar-SA"/>
              </w:rPr>
            </w:pPr>
            <w:r w:rsidRPr="002014AB">
              <w:rPr>
                <w:rFonts w:ascii="Times New Roman" w:eastAsia="Times New Roman" w:hAnsi="Times New Roman" w:cs="Times New Roman"/>
                <w:sz w:val="21"/>
                <w:szCs w:val="21"/>
                <w:lang w:val="en-US" w:eastAsia="ar-SA"/>
              </w:rPr>
              <w:t>The course will give an opportunity to learn about trends that influence the environment and the living conditions and how different management systems and approaches</w:t>
            </w:r>
            <w:r w:rsidR="00EB3E82">
              <w:rPr>
                <w:rFonts w:ascii="Times New Roman" w:eastAsia="Times New Roman" w:hAnsi="Times New Roman" w:cs="Times New Roman"/>
                <w:sz w:val="21"/>
                <w:szCs w:val="21"/>
                <w:lang w:val="en-US" w:eastAsia="ar-SA"/>
              </w:rPr>
              <w:t xml:space="preserve"> </w:t>
            </w:r>
            <w:r w:rsidRPr="002014AB">
              <w:rPr>
                <w:rFonts w:ascii="Times New Roman" w:eastAsia="Times New Roman" w:hAnsi="Times New Roman" w:cs="Times New Roman"/>
                <w:sz w:val="21"/>
                <w:szCs w:val="21"/>
                <w:lang w:val="en-US" w:eastAsia="ar-SA"/>
              </w:rPr>
              <w:t>are used around the world to manage the environment. It will include current environmental technologies built for the environment and technologies for sustainable soil management, groundwater protection methods and integrated water resources management.</w:t>
            </w:r>
          </w:p>
        </w:tc>
      </w:tr>
      <w:tr w:rsidR="00F200DC" w:rsidRPr="003478AC" w:rsidTr="00726E47">
        <w:tc>
          <w:tcPr>
            <w:tcW w:w="4248" w:type="dxa"/>
            <w:tcBorders>
              <w:top w:val="single" w:sz="4" w:space="0" w:color="000000"/>
              <w:left w:val="single" w:sz="4" w:space="0" w:color="000000"/>
              <w:bottom w:val="single" w:sz="4" w:space="0" w:color="000000"/>
            </w:tcBorders>
            <w:shd w:val="clear" w:color="auto" w:fill="auto"/>
          </w:tcPr>
          <w:p w:rsidR="00F200DC" w:rsidRPr="003478AC" w:rsidRDefault="00F200DC" w:rsidP="00BB2FA5">
            <w:pPr>
              <w:suppressAutoHyphens/>
              <w:snapToGrid w:val="0"/>
              <w:spacing w:after="0" w:line="300" w:lineRule="auto"/>
              <w:ind w:left="360" w:hanging="360"/>
              <w:rPr>
                <w:rFonts w:ascii="Times New Roman" w:eastAsia="Times New Roman" w:hAnsi="Times New Roman" w:cs="Times New Roman"/>
                <w:i/>
                <w:sz w:val="21"/>
                <w:szCs w:val="21"/>
                <w:lang w:val="en-US" w:eastAsia="ar-SA"/>
              </w:rPr>
            </w:pPr>
            <w:r w:rsidRPr="003478AC">
              <w:rPr>
                <w:rFonts w:ascii="Times New Roman" w:eastAsia="Times New Roman" w:hAnsi="Times New Roman" w:cs="Times New Roman"/>
                <w:sz w:val="21"/>
                <w:szCs w:val="21"/>
                <w:lang w:val="en-US" w:eastAsia="ar-SA"/>
              </w:rPr>
              <w:t xml:space="preserve">F.   Course Contents </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F200DC" w:rsidRPr="003478AC" w:rsidRDefault="00F200DC" w:rsidP="00BB2FA5">
            <w:pPr>
              <w:suppressAutoHyphens/>
              <w:spacing w:after="0" w:line="300" w:lineRule="auto"/>
              <w:rPr>
                <w:rFonts w:ascii="Times New Roman" w:eastAsia="Times New Roman" w:hAnsi="Times New Roman" w:cs="Times New Roman"/>
                <w:sz w:val="21"/>
                <w:szCs w:val="21"/>
                <w:lang w:val="en-US" w:eastAsia="ar-SA"/>
              </w:rPr>
            </w:pPr>
            <w:r w:rsidRPr="003478AC">
              <w:rPr>
                <w:rFonts w:ascii="Times New Roman" w:eastAsia="Times New Roman" w:hAnsi="Times New Roman" w:cs="Times New Roman"/>
                <w:sz w:val="21"/>
                <w:szCs w:val="21"/>
                <w:lang w:val="en-US" w:eastAsia="ar-SA"/>
              </w:rPr>
              <w:t>Course content overleaf</w:t>
            </w:r>
          </w:p>
        </w:tc>
      </w:tr>
      <w:tr w:rsidR="00F200DC" w:rsidRPr="003478AC" w:rsidTr="00726E47">
        <w:tc>
          <w:tcPr>
            <w:tcW w:w="4248" w:type="dxa"/>
            <w:tcBorders>
              <w:top w:val="single" w:sz="4" w:space="0" w:color="000000"/>
              <w:left w:val="single" w:sz="4" w:space="0" w:color="000000"/>
              <w:bottom w:val="single" w:sz="4" w:space="0" w:color="000000"/>
            </w:tcBorders>
            <w:shd w:val="clear" w:color="auto" w:fill="auto"/>
          </w:tcPr>
          <w:p w:rsidR="00F200DC" w:rsidRPr="003478AC" w:rsidRDefault="00F200DC" w:rsidP="00BB2FA5">
            <w:pPr>
              <w:suppressAutoHyphens/>
              <w:snapToGrid w:val="0"/>
              <w:spacing w:after="0" w:line="300" w:lineRule="auto"/>
              <w:ind w:left="360" w:hanging="360"/>
              <w:rPr>
                <w:rFonts w:ascii="Times New Roman" w:eastAsia="Times New Roman" w:hAnsi="Times New Roman" w:cs="Times New Roman"/>
                <w:sz w:val="21"/>
                <w:szCs w:val="21"/>
                <w:lang w:val="en-US" w:eastAsia="ar-SA"/>
              </w:rPr>
            </w:pPr>
            <w:r w:rsidRPr="003478AC">
              <w:rPr>
                <w:rFonts w:ascii="Times New Roman" w:eastAsia="Times New Roman" w:hAnsi="Times New Roman" w:cs="Times New Roman"/>
                <w:sz w:val="21"/>
                <w:szCs w:val="21"/>
                <w:lang w:val="en-US" w:eastAsia="ar-SA"/>
              </w:rPr>
              <w:t>G.   Mode of Evaluation of performance of the participants</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F200DC" w:rsidRPr="003478AC" w:rsidRDefault="00F200DC" w:rsidP="00BB2FA5">
            <w:pPr>
              <w:numPr>
                <w:ilvl w:val="0"/>
                <w:numId w:val="36"/>
              </w:numPr>
              <w:suppressAutoHyphens/>
              <w:spacing w:after="0" w:line="300" w:lineRule="auto"/>
              <w:contextualSpacing/>
              <w:jc w:val="both"/>
              <w:rPr>
                <w:rFonts w:ascii="Times New Roman" w:eastAsia="Calibri" w:hAnsi="Times New Roman" w:cs="Times New Roman"/>
                <w:sz w:val="21"/>
                <w:szCs w:val="21"/>
                <w:lang w:val="en-US"/>
              </w:rPr>
            </w:pPr>
            <w:r w:rsidRPr="003478AC">
              <w:rPr>
                <w:rFonts w:ascii="Times New Roman" w:eastAsia="Calibri" w:hAnsi="Times New Roman" w:cs="Times New Roman"/>
                <w:sz w:val="21"/>
                <w:szCs w:val="21"/>
                <w:lang w:val="en-US"/>
              </w:rPr>
              <w:t>During the course, questions, will be posed to the participants</w:t>
            </w:r>
          </w:p>
          <w:p w:rsidR="00F200DC" w:rsidRPr="003478AC" w:rsidRDefault="00F200DC" w:rsidP="00BB2FA5">
            <w:pPr>
              <w:numPr>
                <w:ilvl w:val="0"/>
                <w:numId w:val="36"/>
              </w:numPr>
              <w:suppressAutoHyphens/>
              <w:spacing w:after="0" w:line="300" w:lineRule="auto"/>
              <w:contextualSpacing/>
              <w:jc w:val="both"/>
              <w:rPr>
                <w:rFonts w:ascii="Times New Roman" w:eastAsia="Calibri" w:hAnsi="Times New Roman" w:cs="Times New Roman"/>
                <w:sz w:val="21"/>
                <w:szCs w:val="21"/>
                <w:lang w:val="en-US"/>
              </w:rPr>
            </w:pPr>
            <w:r w:rsidRPr="003478AC">
              <w:rPr>
                <w:rFonts w:ascii="Times New Roman" w:eastAsia="Calibri" w:hAnsi="Times New Roman" w:cs="Times New Roman"/>
                <w:sz w:val="21"/>
                <w:szCs w:val="21"/>
                <w:lang w:val="en-US"/>
              </w:rPr>
              <w:t>Participants will be requested to recap the previous day program</w:t>
            </w:r>
          </w:p>
          <w:p w:rsidR="00F200DC" w:rsidRPr="003478AC" w:rsidRDefault="00F200DC" w:rsidP="00BB2FA5">
            <w:pPr>
              <w:numPr>
                <w:ilvl w:val="0"/>
                <w:numId w:val="36"/>
              </w:numPr>
              <w:suppressAutoHyphens/>
              <w:spacing w:after="0" w:line="300" w:lineRule="auto"/>
              <w:contextualSpacing/>
              <w:jc w:val="both"/>
              <w:rPr>
                <w:rFonts w:ascii="Times New Roman" w:eastAsia="Calibri" w:hAnsi="Times New Roman" w:cs="Times New Roman"/>
                <w:sz w:val="21"/>
                <w:szCs w:val="21"/>
                <w:lang w:val="en-US"/>
              </w:rPr>
            </w:pPr>
            <w:r w:rsidRPr="003478AC">
              <w:rPr>
                <w:rFonts w:ascii="Times New Roman" w:eastAsia="Calibri" w:hAnsi="Times New Roman" w:cs="Times New Roman"/>
                <w:sz w:val="21"/>
                <w:szCs w:val="21"/>
                <w:lang w:val="en-US"/>
              </w:rPr>
              <w:t>Exercise will be given, the result of which will constitute the performance evaluation.</w:t>
            </w:r>
          </w:p>
          <w:p w:rsidR="00F200DC" w:rsidRPr="003478AC" w:rsidRDefault="00F200DC" w:rsidP="00BB2FA5">
            <w:pPr>
              <w:numPr>
                <w:ilvl w:val="0"/>
                <w:numId w:val="36"/>
              </w:numPr>
              <w:suppressAutoHyphens/>
              <w:spacing w:after="0" w:line="300" w:lineRule="auto"/>
              <w:contextualSpacing/>
              <w:jc w:val="both"/>
              <w:rPr>
                <w:rFonts w:ascii="Times New Roman" w:eastAsia="Calibri" w:hAnsi="Times New Roman" w:cs="Times New Roman"/>
                <w:sz w:val="21"/>
                <w:szCs w:val="21"/>
                <w:lang w:val="en-US"/>
              </w:rPr>
            </w:pPr>
            <w:r w:rsidRPr="003478AC">
              <w:rPr>
                <w:rFonts w:ascii="Times New Roman" w:eastAsia="Calibri" w:hAnsi="Times New Roman" w:cs="Times New Roman"/>
                <w:sz w:val="21"/>
                <w:szCs w:val="21"/>
                <w:lang w:val="en-US"/>
              </w:rPr>
              <w:t>Participants will make presentation on   existing and future plan of action in their respective organizations. This exercise will provide a chance to the participants to think through what they have learnt, new things they can adopt.</w:t>
            </w:r>
          </w:p>
        </w:tc>
      </w:tr>
    </w:tbl>
    <w:p w:rsidR="00F200DC" w:rsidRPr="003478AC" w:rsidRDefault="00F200DC" w:rsidP="00E33227">
      <w:pPr>
        <w:spacing w:after="0" w:line="360" w:lineRule="auto"/>
        <w:rPr>
          <w:rFonts w:ascii="Times New Roman" w:hAnsi="Times New Roman" w:cs="Times New Roman"/>
          <w:b/>
        </w:rPr>
      </w:pPr>
    </w:p>
    <w:p w:rsidR="00F200DC" w:rsidRPr="003478AC" w:rsidRDefault="00F200DC" w:rsidP="00E33227">
      <w:pPr>
        <w:spacing w:after="0" w:line="360" w:lineRule="auto"/>
        <w:rPr>
          <w:rFonts w:ascii="Times New Roman" w:hAnsi="Times New Roman" w:cs="Times New Roman"/>
          <w:b/>
        </w:rPr>
      </w:pPr>
    </w:p>
    <w:p w:rsidR="003478AC" w:rsidRPr="003478AC" w:rsidRDefault="003478AC" w:rsidP="00E33227">
      <w:pPr>
        <w:spacing w:after="0" w:line="360" w:lineRule="auto"/>
        <w:rPr>
          <w:rFonts w:ascii="Times New Roman" w:hAnsi="Times New Roman" w:cs="Times New Roman"/>
          <w:b/>
        </w:rPr>
      </w:pPr>
    </w:p>
    <w:p w:rsidR="003478AC" w:rsidRPr="003478AC" w:rsidRDefault="003478AC" w:rsidP="00E33227">
      <w:pPr>
        <w:spacing w:after="0" w:line="360" w:lineRule="auto"/>
        <w:rPr>
          <w:rFonts w:ascii="Times New Roman" w:hAnsi="Times New Roman" w:cs="Times New Roman"/>
          <w:b/>
        </w:rPr>
      </w:pPr>
    </w:p>
    <w:p w:rsidR="003478AC" w:rsidRPr="003478AC" w:rsidRDefault="003478AC" w:rsidP="00E33227">
      <w:pPr>
        <w:spacing w:after="0" w:line="360" w:lineRule="auto"/>
        <w:rPr>
          <w:rFonts w:ascii="Times New Roman" w:hAnsi="Times New Roman" w:cs="Times New Roman"/>
          <w:b/>
        </w:rPr>
      </w:pPr>
    </w:p>
    <w:p w:rsidR="003478AC" w:rsidRPr="003478AC" w:rsidRDefault="003478AC" w:rsidP="00E33227">
      <w:pPr>
        <w:spacing w:after="0" w:line="360" w:lineRule="auto"/>
        <w:rPr>
          <w:rFonts w:ascii="Times New Roman" w:hAnsi="Times New Roman" w:cs="Times New Roman"/>
          <w:b/>
        </w:rPr>
      </w:pPr>
    </w:p>
    <w:p w:rsidR="003478AC" w:rsidRPr="003478AC" w:rsidRDefault="003478AC" w:rsidP="00E33227">
      <w:pPr>
        <w:spacing w:after="0" w:line="360" w:lineRule="auto"/>
        <w:rPr>
          <w:rFonts w:ascii="Times New Roman" w:hAnsi="Times New Roman" w:cs="Times New Roman"/>
          <w:b/>
        </w:rPr>
      </w:pPr>
    </w:p>
    <w:p w:rsidR="00E72DC5" w:rsidRPr="002831EE" w:rsidRDefault="00F20A28" w:rsidP="002831EE">
      <w:pPr>
        <w:spacing w:after="0" w:line="360" w:lineRule="auto"/>
        <w:rPr>
          <w:rFonts w:ascii="Times New Roman" w:hAnsi="Times New Roman" w:cs="Times New Roman"/>
          <w:b/>
        </w:rPr>
      </w:pPr>
      <w:r w:rsidRPr="003478AC">
        <w:rPr>
          <w:rFonts w:ascii="Times New Roman" w:hAnsi="Times New Roman" w:cs="Times New Roman"/>
          <w:b/>
        </w:rPr>
        <w:lastRenderedPageBreak/>
        <w:t>Rationale for</w:t>
      </w:r>
      <w:r w:rsidR="00AB22A0" w:rsidRPr="003478AC">
        <w:rPr>
          <w:rFonts w:ascii="Times New Roman" w:hAnsi="Times New Roman" w:cs="Times New Roman"/>
          <w:b/>
        </w:rPr>
        <w:t xml:space="preserve"> training in </w:t>
      </w:r>
      <w:r w:rsidR="00E45E58" w:rsidRPr="003478AC">
        <w:rPr>
          <w:rFonts w:ascii="Times New Roman" w:hAnsi="Times New Roman" w:cs="Times New Roman"/>
          <w:b/>
        </w:rPr>
        <w:t>Environmental Management</w:t>
      </w:r>
      <w:r w:rsidR="007B7BA1" w:rsidRPr="003478AC">
        <w:rPr>
          <w:rStyle w:val="FootnoteReference"/>
          <w:rFonts w:ascii="Times New Roman" w:hAnsi="Times New Roman" w:cs="Times New Roman"/>
          <w:b/>
        </w:rPr>
        <w:footnoteReference w:id="2"/>
      </w:r>
      <w:r w:rsidR="00220AE7" w:rsidRPr="003478AC">
        <w:rPr>
          <w:rFonts w:ascii="Times New Roman" w:hAnsi="Times New Roman" w:cs="Times New Roman"/>
          <w:b/>
        </w:rPr>
        <w:t>:</w:t>
      </w:r>
    </w:p>
    <w:p w:rsidR="00E72DC5" w:rsidRPr="003478AC" w:rsidRDefault="00E72DC5" w:rsidP="002014AB">
      <w:pPr>
        <w:spacing w:after="120" w:line="360" w:lineRule="auto"/>
        <w:jc w:val="both"/>
        <w:rPr>
          <w:rFonts w:ascii="Times New Roman" w:hAnsi="Times New Roman" w:cs="Times New Roman"/>
        </w:rPr>
      </w:pPr>
      <w:r w:rsidRPr="003478AC">
        <w:rPr>
          <w:rFonts w:ascii="Times New Roman" w:hAnsi="Times New Roman" w:cs="Times New Roman"/>
        </w:rPr>
        <w:t>The course will give an opportunity to learn about trends that influence the environment and the living conditions and how different management systems and approachesare used around the world to manage the environment. It will include current environmental technologies built for the environment and technologies for sustainable soil management, groundwater protection methods and integrated water resources management.</w:t>
      </w:r>
    </w:p>
    <w:p w:rsidR="00D9611A" w:rsidRPr="003478AC" w:rsidRDefault="00D9611A" w:rsidP="00AB22A0">
      <w:pPr>
        <w:spacing w:after="0" w:line="480" w:lineRule="auto"/>
        <w:jc w:val="both"/>
        <w:rPr>
          <w:rFonts w:ascii="Times New Roman" w:hAnsi="Times New Roman" w:cs="Times New Roman"/>
          <w:b/>
        </w:rPr>
      </w:pPr>
      <w:r w:rsidRPr="003478AC">
        <w:rPr>
          <w:rFonts w:ascii="Times New Roman" w:hAnsi="Times New Roman" w:cs="Times New Roman"/>
          <w:b/>
        </w:rPr>
        <w:t xml:space="preserve">The objectives of the course on </w:t>
      </w:r>
      <w:r w:rsidR="00E72DC5" w:rsidRPr="003478AC">
        <w:rPr>
          <w:rFonts w:ascii="Times New Roman" w:hAnsi="Times New Roman" w:cs="Times New Roman"/>
          <w:b/>
        </w:rPr>
        <w:t>Environmental</w:t>
      </w:r>
      <w:r w:rsidRPr="003478AC">
        <w:rPr>
          <w:rFonts w:ascii="Times New Roman" w:hAnsi="Times New Roman" w:cs="Times New Roman"/>
          <w:b/>
        </w:rPr>
        <w:t xml:space="preserve"> management:</w:t>
      </w:r>
    </w:p>
    <w:p w:rsidR="005419E8" w:rsidRPr="003478AC" w:rsidRDefault="005419E8" w:rsidP="005419E8">
      <w:pPr>
        <w:pStyle w:val="ListParagraph"/>
        <w:numPr>
          <w:ilvl w:val="0"/>
          <w:numId w:val="33"/>
        </w:numPr>
        <w:spacing w:after="0" w:line="480" w:lineRule="auto"/>
        <w:jc w:val="both"/>
        <w:rPr>
          <w:rFonts w:ascii="Times New Roman" w:hAnsi="Times New Roman" w:cs="Times New Roman"/>
        </w:rPr>
      </w:pPr>
      <w:r w:rsidRPr="003478AC">
        <w:rPr>
          <w:rFonts w:ascii="Times New Roman" w:hAnsi="Times New Roman" w:cs="Times New Roman"/>
        </w:rPr>
        <w:t>Learn global trends influencing the environment and living conditions</w:t>
      </w:r>
    </w:p>
    <w:p w:rsidR="005419E8" w:rsidRPr="003478AC" w:rsidRDefault="005419E8" w:rsidP="005419E8">
      <w:pPr>
        <w:pStyle w:val="ListParagraph"/>
        <w:numPr>
          <w:ilvl w:val="0"/>
          <w:numId w:val="33"/>
        </w:numPr>
        <w:spacing w:after="0" w:line="480" w:lineRule="auto"/>
        <w:jc w:val="both"/>
        <w:rPr>
          <w:rFonts w:ascii="Times New Roman" w:hAnsi="Times New Roman" w:cs="Times New Roman"/>
        </w:rPr>
      </w:pPr>
      <w:r w:rsidRPr="003478AC">
        <w:rPr>
          <w:rFonts w:ascii="Times New Roman" w:hAnsi="Times New Roman" w:cs="Times New Roman"/>
        </w:rPr>
        <w:t>Learn about different management systems and approaches used to manage the environment</w:t>
      </w:r>
    </w:p>
    <w:p w:rsidR="005419E8" w:rsidRPr="003478AC" w:rsidRDefault="005419E8" w:rsidP="005419E8">
      <w:pPr>
        <w:pStyle w:val="ListParagraph"/>
        <w:numPr>
          <w:ilvl w:val="0"/>
          <w:numId w:val="33"/>
        </w:numPr>
        <w:spacing w:after="0" w:line="480" w:lineRule="auto"/>
        <w:jc w:val="both"/>
        <w:rPr>
          <w:rFonts w:ascii="Times New Roman" w:hAnsi="Times New Roman" w:cs="Times New Roman"/>
        </w:rPr>
      </w:pPr>
      <w:r w:rsidRPr="003478AC">
        <w:rPr>
          <w:rFonts w:ascii="Times New Roman" w:hAnsi="Times New Roman" w:cs="Times New Roman"/>
        </w:rPr>
        <w:t>Learn about technologies for built environment</w:t>
      </w:r>
    </w:p>
    <w:p w:rsidR="005419E8" w:rsidRPr="003478AC" w:rsidRDefault="005419E8" w:rsidP="005419E8">
      <w:pPr>
        <w:pStyle w:val="ListParagraph"/>
        <w:numPr>
          <w:ilvl w:val="0"/>
          <w:numId w:val="33"/>
        </w:numPr>
        <w:spacing w:after="0" w:line="480" w:lineRule="auto"/>
        <w:jc w:val="both"/>
        <w:rPr>
          <w:rFonts w:ascii="Times New Roman" w:hAnsi="Times New Roman" w:cs="Times New Roman"/>
        </w:rPr>
      </w:pPr>
      <w:r w:rsidRPr="003478AC">
        <w:rPr>
          <w:rFonts w:ascii="Times New Roman" w:hAnsi="Times New Roman" w:cs="Times New Roman"/>
        </w:rPr>
        <w:t>Learn about technologies for sustainable soil management, groundwater protection and integrated water resources management</w:t>
      </w:r>
    </w:p>
    <w:p w:rsidR="00AB64AB" w:rsidRPr="003478AC" w:rsidRDefault="00AB64AB" w:rsidP="002014AB">
      <w:pPr>
        <w:pStyle w:val="ListParagraph"/>
        <w:spacing w:after="120" w:line="360" w:lineRule="auto"/>
        <w:ind w:left="0"/>
        <w:rPr>
          <w:rFonts w:ascii="Times New Roman" w:hAnsi="Times New Roman" w:cs="Times New Roman"/>
          <w:b/>
        </w:rPr>
      </w:pPr>
      <w:r w:rsidRPr="003478AC">
        <w:rPr>
          <w:rFonts w:ascii="Times New Roman" w:hAnsi="Times New Roman" w:cs="Times New Roman"/>
          <w:b/>
        </w:rPr>
        <w:t>Course contents:</w:t>
      </w:r>
    </w:p>
    <w:p w:rsidR="00641FA2" w:rsidRPr="003478AC" w:rsidRDefault="002A111F" w:rsidP="002014AB">
      <w:pPr>
        <w:pStyle w:val="ListParagraph"/>
        <w:numPr>
          <w:ilvl w:val="0"/>
          <w:numId w:val="35"/>
        </w:numPr>
        <w:spacing w:after="120" w:line="360" w:lineRule="auto"/>
        <w:rPr>
          <w:rFonts w:ascii="Times New Roman" w:hAnsi="Times New Roman" w:cs="Times New Roman"/>
          <w:b/>
        </w:rPr>
      </w:pPr>
      <w:r w:rsidRPr="003478AC">
        <w:rPr>
          <w:rFonts w:ascii="Times New Roman" w:hAnsi="Times New Roman" w:cs="Times New Roman"/>
          <w:b/>
        </w:rPr>
        <w:t>Trends: National and Global</w:t>
      </w:r>
    </w:p>
    <w:p w:rsidR="00B05E54" w:rsidRPr="003478AC" w:rsidRDefault="006E3BD5" w:rsidP="002014AB">
      <w:pPr>
        <w:pStyle w:val="ListParagraph"/>
        <w:numPr>
          <w:ilvl w:val="0"/>
          <w:numId w:val="2"/>
        </w:numPr>
        <w:spacing w:after="120" w:line="360" w:lineRule="auto"/>
        <w:rPr>
          <w:rFonts w:ascii="Times New Roman" w:hAnsi="Times New Roman" w:cs="Times New Roman"/>
          <w:b/>
        </w:rPr>
      </w:pPr>
      <w:r w:rsidRPr="003478AC">
        <w:rPr>
          <w:rFonts w:ascii="Times New Roman" w:hAnsi="Times New Roman" w:cs="Times New Roman"/>
        </w:rPr>
        <w:t xml:space="preserve">Course structure </w:t>
      </w:r>
    </w:p>
    <w:p w:rsidR="006E3BD5" w:rsidRPr="003478AC" w:rsidRDefault="006E3BD5" w:rsidP="002014AB">
      <w:pPr>
        <w:pStyle w:val="ListParagraph"/>
        <w:numPr>
          <w:ilvl w:val="0"/>
          <w:numId w:val="2"/>
        </w:numPr>
        <w:spacing w:after="120" w:line="360" w:lineRule="auto"/>
        <w:rPr>
          <w:rFonts w:ascii="Times New Roman" w:hAnsi="Times New Roman" w:cs="Times New Roman"/>
          <w:b/>
        </w:rPr>
      </w:pPr>
      <w:r w:rsidRPr="003478AC">
        <w:rPr>
          <w:rFonts w:ascii="Times New Roman" w:hAnsi="Times New Roman" w:cs="Times New Roman"/>
        </w:rPr>
        <w:t xml:space="preserve">Sustainable Development </w:t>
      </w:r>
    </w:p>
    <w:p w:rsidR="006E3BD5" w:rsidRPr="003478AC" w:rsidRDefault="006E3BD5" w:rsidP="002014AB">
      <w:pPr>
        <w:pStyle w:val="ListParagraph"/>
        <w:numPr>
          <w:ilvl w:val="0"/>
          <w:numId w:val="2"/>
        </w:numPr>
        <w:spacing w:after="120" w:line="360" w:lineRule="auto"/>
        <w:rPr>
          <w:rFonts w:ascii="Times New Roman" w:hAnsi="Times New Roman" w:cs="Times New Roman"/>
          <w:b/>
        </w:rPr>
      </w:pPr>
      <w:r w:rsidRPr="003478AC">
        <w:rPr>
          <w:rFonts w:ascii="Times New Roman" w:hAnsi="Times New Roman" w:cs="Times New Roman"/>
        </w:rPr>
        <w:t>Demographic Trends</w:t>
      </w:r>
    </w:p>
    <w:p w:rsidR="006E3BD5" w:rsidRPr="003478AC" w:rsidRDefault="002A111F" w:rsidP="002014AB">
      <w:pPr>
        <w:pStyle w:val="ListParagraph"/>
        <w:numPr>
          <w:ilvl w:val="0"/>
          <w:numId w:val="2"/>
        </w:numPr>
        <w:spacing w:after="120" w:line="360" w:lineRule="auto"/>
        <w:rPr>
          <w:rFonts w:ascii="Times New Roman" w:hAnsi="Times New Roman" w:cs="Times New Roman"/>
          <w:b/>
        </w:rPr>
      </w:pPr>
      <w:r w:rsidRPr="003478AC">
        <w:rPr>
          <w:rFonts w:ascii="Times New Roman" w:hAnsi="Times New Roman" w:cs="Times New Roman"/>
        </w:rPr>
        <w:t>U</w:t>
      </w:r>
      <w:r w:rsidR="006E3BD5" w:rsidRPr="003478AC">
        <w:rPr>
          <w:rFonts w:ascii="Times New Roman" w:hAnsi="Times New Roman" w:cs="Times New Roman"/>
        </w:rPr>
        <w:t>rbanization</w:t>
      </w:r>
    </w:p>
    <w:p w:rsidR="006E3BD5" w:rsidRPr="003478AC" w:rsidRDefault="006E3BD5" w:rsidP="002014AB">
      <w:pPr>
        <w:pStyle w:val="ListParagraph"/>
        <w:numPr>
          <w:ilvl w:val="0"/>
          <w:numId w:val="2"/>
        </w:numPr>
        <w:spacing w:after="120" w:line="360" w:lineRule="auto"/>
        <w:rPr>
          <w:rFonts w:ascii="Times New Roman" w:hAnsi="Times New Roman" w:cs="Times New Roman"/>
          <w:b/>
        </w:rPr>
      </w:pPr>
      <w:r w:rsidRPr="003478AC">
        <w:rPr>
          <w:rFonts w:ascii="Times New Roman" w:hAnsi="Times New Roman" w:cs="Times New Roman"/>
        </w:rPr>
        <w:t>Urban transport and public areas</w:t>
      </w:r>
    </w:p>
    <w:p w:rsidR="006E3BD5" w:rsidRPr="003478AC" w:rsidRDefault="006E3BD5" w:rsidP="002014AB">
      <w:pPr>
        <w:pStyle w:val="ListParagraph"/>
        <w:numPr>
          <w:ilvl w:val="0"/>
          <w:numId w:val="2"/>
        </w:numPr>
        <w:spacing w:after="120" w:line="360" w:lineRule="auto"/>
        <w:rPr>
          <w:rFonts w:ascii="Times New Roman" w:hAnsi="Times New Roman" w:cs="Times New Roman"/>
          <w:b/>
        </w:rPr>
      </w:pPr>
      <w:r w:rsidRPr="003478AC">
        <w:rPr>
          <w:rFonts w:ascii="Times New Roman" w:hAnsi="Times New Roman" w:cs="Times New Roman"/>
        </w:rPr>
        <w:t>Urban Housing</w:t>
      </w:r>
    </w:p>
    <w:p w:rsidR="006E3BD5" w:rsidRPr="003478AC" w:rsidRDefault="006E3BD5" w:rsidP="002014AB">
      <w:pPr>
        <w:pStyle w:val="ListParagraph"/>
        <w:numPr>
          <w:ilvl w:val="0"/>
          <w:numId w:val="2"/>
        </w:numPr>
        <w:spacing w:after="120" w:line="360" w:lineRule="auto"/>
        <w:rPr>
          <w:rFonts w:ascii="Times New Roman" w:hAnsi="Times New Roman" w:cs="Times New Roman"/>
          <w:b/>
        </w:rPr>
      </w:pPr>
      <w:r w:rsidRPr="003478AC">
        <w:rPr>
          <w:rFonts w:ascii="Times New Roman" w:hAnsi="Times New Roman" w:cs="Times New Roman"/>
        </w:rPr>
        <w:t>Environment health</w:t>
      </w:r>
    </w:p>
    <w:p w:rsidR="006E3BD5" w:rsidRPr="003478AC" w:rsidRDefault="009F59D2" w:rsidP="002014AB">
      <w:pPr>
        <w:pStyle w:val="ListParagraph"/>
        <w:numPr>
          <w:ilvl w:val="0"/>
          <w:numId w:val="35"/>
        </w:numPr>
        <w:spacing w:after="120" w:line="360" w:lineRule="auto"/>
        <w:rPr>
          <w:rFonts w:ascii="Times New Roman" w:hAnsi="Times New Roman" w:cs="Times New Roman"/>
          <w:bCs/>
        </w:rPr>
      </w:pPr>
      <w:r w:rsidRPr="003478AC">
        <w:rPr>
          <w:rFonts w:ascii="Times New Roman" w:hAnsi="Times New Roman" w:cs="Times New Roman"/>
          <w:b/>
        </w:rPr>
        <w:t xml:space="preserve">Environmental </w:t>
      </w:r>
      <w:r w:rsidR="006C2754" w:rsidRPr="003478AC">
        <w:rPr>
          <w:rFonts w:ascii="Times New Roman" w:hAnsi="Times New Roman" w:cs="Times New Roman"/>
          <w:b/>
        </w:rPr>
        <w:t>Management</w:t>
      </w:r>
    </w:p>
    <w:p w:rsidR="006E3BD5" w:rsidRPr="003478AC" w:rsidRDefault="00322E74" w:rsidP="002014AB">
      <w:pPr>
        <w:pStyle w:val="ListParagraph"/>
        <w:numPr>
          <w:ilvl w:val="0"/>
          <w:numId w:val="30"/>
        </w:numPr>
        <w:spacing w:after="120" w:line="360" w:lineRule="auto"/>
        <w:rPr>
          <w:rFonts w:ascii="Times New Roman" w:hAnsi="Times New Roman" w:cs="Times New Roman"/>
          <w:bCs/>
        </w:rPr>
      </w:pPr>
      <w:r w:rsidRPr="003478AC">
        <w:rPr>
          <w:rFonts w:ascii="Times New Roman" w:hAnsi="Times New Roman" w:cs="Times New Roman"/>
          <w:bCs/>
        </w:rPr>
        <w:t>A</w:t>
      </w:r>
      <w:r w:rsidR="006E3BD5" w:rsidRPr="003478AC">
        <w:rPr>
          <w:rFonts w:ascii="Times New Roman" w:hAnsi="Times New Roman" w:cs="Times New Roman"/>
          <w:bCs/>
        </w:rPr>
        <w:t>ssessing water quality</w:t>
      </w:r>
    </w:p>
    <w:p w:rsidR="006E3BD5" w:rsidRPr="003478AC" w:rsidRDefault="006E3BD5" w:rsidP="002014AB">
      <w:pPr>
        <w:pStyle w:val="ListParagraph"/>
        <w:numPr>
          <w:ilvl w:val="0"/>
          <w:numId w:val="30"/>
        </w:numPr>
        <w:spacing w:after="120" w:line="360" w:lineRule="auto"/>
        <w:rPr>
          <w:rFonts w:ascii="Times New Roman" w:hAnsi="Times New Roman" w:cs="Times New Roman"/>
          <w:bCs/>
        </w:rPr>
      </w:pPr>
      <w:r w:rsidRPr="003478AC">
        <w:rPr>
          <w:rFonts w:ascii="Times New Roman" w:hAnsi="Times New Roman" w:cs="Times New Roman"/>
          <w:bCs/>
        </w:rPr>
        <w:t>Cities and climate change</w:t>
      </w:r>
    </w:p>
    <w:p w:rsidR="006E3BD5" w:rsidRPr="003478AC" w:rsidRDefault="00D46407" w:rsidP="002014AB">
      <w:pPr>
        <w:pStyle w:val="ListParagraph"/>
        <w:numPr>
          <w:ilvl w:val="0"/>
          <w:numId w:val="30"/>
        </w:numPr>
        <w:spacing w:after="120" w:line="360" w:lineRule="auto"/>
        <w:rPr>
          <w:rFonts w:ascii="Times New Roman" w:hAnsi="Times New Roman" w:cs="Times New Roman"/>
          <w:bCs/>
        </w:rPr>
      </w:pPr>
      <w:r w:rsidRPr="003478AC">
        <w:rPr>
          <w:rFonts w:ascii="Times New Roman" w:hAnsi="Times New Roman" w:cs="Times New Roman"/>
          <w:bCs/>
        </w:rPr>
        <w:t>W</w:t>
      </w:r>
      <w:r w:rsidR="006E3BD5" w:rsidRPr="003478AC">
        <w:rPr>
          <w:rFonts w:ascii="Times New Roman" w:hAnsi="Times New Roman" w:cs="Times New Roman"/>
          <w:bCs/>
        </w:rPr>
        <w:t>aste in resource efficiency</w:t>
      </w:r>
    </w:p>
    <w:p w:rsidR="006E3BD5" w:rsidRPr="003478AC" w:rsidRDefault="006E3BD5" w:rsidP="002014AB">
      <w:pPr>
        <w:pStyle w:val="ListParagraph"/>
        <w:numPr>
          <w:ilvl w:val="0"/>
          <w:numId w:val="30"/>
        </w:numPr>
        <w:spacing w:after="120" w:line="360" w:lineRule="auto"/>
        <w:rPr>
          <w:rFonts w:ascii="Times New Roman" w:hAnsi="Times New Roman" w:cs="Times New Roman"/>
          <w:bCs/>
        </w:rPr>
      </w:pPr>
      <w:r w:rsidRPr="003478AC">
        <w:rPr>
          <w:rFonts w:ascii="Times New Roman" w:hAnsi="Times New Roman" w:cs="Times New Roman"/>
          <w:bCs/>
        </w:rPr>
        <w:t>Partipation in Environmental Management</w:t>
      </w:r>
    </w:p>
    <w:p w:rsidR="00D46407" w:rsidRPr="003478AC" w:rsidRDefault="00D46407" w:rsidP="002014AB">
      <w:pPr>
        <w:pStyle w:val="ListParagraph"/>
        <w:numPr>
          <w:ilvl w:val="0"/>
          <w:numId w:val="30"/>
        </w:numPr>
        <w:spacing w:after="120" w:line="360" w:lineRule="auto"/>
        <w:rPr>
          <w:rFonts w:ascii="Times New Roman" w:hAnsi="Times New Roman" w:cs="Times New Roman"/>
          <w:bCs/>
        </w:rPr>
      </w:pPr>
      <w:r w:rsidRPr="003478AC">
        <w:rPr>
          <w:rFonts w:ascii="Times New Roman" w:hAnsi="Times New Roman" w:cs="Times New Roman"/>
          <w:bCs/>
        </w:rPr>
        <w:t>Stakeholder and Social Sustainability Analysis</w:t>
      </w:r>
    </w:p>
    <w:p w:rsidR="006E3BD5" w:rsidRPr="003478AC" w:rsidRDefault="00D46407" w:rsidP="002014AB">
      <w:pPr>
        <w:pStyle w:val="ListParagraph"/>
        <w:numPr>
          <w:ilvl w:val="0"/>
          <w:numId w:val="30"/>
        </w:numPr>
        <w:spacing w:after="120" w:line="360" w:lineRule="auto"/>
        <w:rPr>
          <w:rFonts w:ascii="Times New Roman" w:hAnsi="Times New Roman" w:cs="Times New Roman"/>
          <w:bCs/>
        </w:rPr>
      </w:pPr>
      <w:r w:rsidRPr="003478AC">
        <w:rPr>
          <w:rFonts w:ascii="Times New Roman" w:hAnsi="Times New Roman" w:cs="Times New Roman"/>
          <w:bCs/>
        </w:rPr>
        <w:t>Case studies (1-3)</w:t>
      </w:r>
    </w:p>
    <w:p w:rsidR="009F59D2" w:rsidRPr="003478AC" w:rsidRDefault="006C2754" w:rsidP="002014AB">
      <w:pPr>
        <w:pStyle w:val="ListParagraph"/>
        <w:numPr>
          <w:ilvl w:val="0"/>
          <w:numId w:val="35"/>
        </w:numPr>
        <w:spacing w:after="120" w:line="360" w:lineRule="auto"/>
        <w:rPr>
          <w:rFonts w:ascii="Times New Roman" w:hAnsi="Times New Roman" w:cs="Times New Roman"/>
          <w:b/>
        </w:rPr>
      </w:pPr>
      <w:r w:rsidRPr="003478AC">
        <w:rPr>
          <w:rFonts w:ascii="Times New Roman" w:hAnsi="Times New Roman" w:cs="Times New Roman"/>
          <w:b/>
        </w:rPr>
        <w:t>Environmental Management by Utilities</w:t>
      </w:r>
    </w:p>
    <w:p w:rsidR="006E3BD5" w:rsidRPr="003478AC" w:rsidRDefault="00D30C54" w:rsidP="002014AB">
      <w:pPr>
        <w:pStyle w:val="ListParagraph"/>
        <w:numPr>
          <w:ilvl w:val="0"/>
          <w:numId w:val="3"/>
        </w:numPr>
        <w:spacing w:after="120" w:line="360" w:lineRule="auto"/>
        <w:rPr>
          <w:rFonts w:ascii="Times New Roman" w:hAnsi="Times New Roman" w:cs="Times New Roman"/>
        </w:rPr>
      </w:pPr>
      <w:r w:rsidRPr="003478AC">
        <w:rPr>
          <w:rFonts w:ascii="Times New Roman" w:hAnsi="Times New Roman" w:cs="Times New Roman"/>
        </w:rPr>
        <w:t>I</w:t>
      </w:r>
      <w:r w:rsidR="006E3BD5" w:rsidRPr="003478AC">
        <w:rPr>
          <w:rFonts w:ascii="Times New Roman" w:hAnsi="Times New Roman" w:cs="Times New Roman"/>
        </w:rPr>
        <w:t xml:space="preserve">ntegrated Urban Water </w:t>
      </w:r>
      <w:r w:rsidRPr="003478AC">
        <w:rPr>
          <w:rFonts w:ascii="Times New Roman" w:hAnsi="Times New Roman" w:cs="Times New Roman"/>
        </w:rPr>
        <w:t>Management (IUWM)– issues and challenges</w:t>
      </w:r>
    </w:p>
    <w:p w:rsidR="009F59D2" w:rsidRPr="003478AC" w:rsidRDefault="00D30C54" w:rsidP="002014AB">
      <w:pPr>
        <w:pStyle w:val="ListParagraph"/>
        <w:numPr>
          <w:ilvl w:val="0"/>
          <w:numId w:val="3"/>
        </w:numPr>
        <w:spacing w:after="120" w:line="360" w:lineRule="auto"/>
        <w:rPr>
          <w:rFonts w:ascii="Times New Roman" w:hAnsi="Times New Roman" w:cs="Times New Roman"/>
        </w:rPr>
      </w:pPr>
      <w:r w:rsidRPr="003478AC">
        <w:rPr>
          <w:rFonts w:ascii="Times New Roman" w:hAnsi="Times New Roman" w:cs="Times New Roman"/>
        </w:rPr>
        <w:t xml:space="preserve">Case study: </w:t>
      </w:r>
      <w:r w:rsidR="006E3BD5" w:rsidRPr="003478AC">
        <w:rPr>
          <w:rFonts w:ascii="Times New Roman" w:hAnsi="Times New Roman" w:cs="Times New Roman"/>
        </w:rPr>
        <w:t xml:space="preserve">Strom water </w:t>
      </w:r>
      <w:r w:rsidRPr="003478AC">
        <w:rPr>
          <w:rFonts w:ascii="Times New Roman" w:hAnsi="Times New Roman" w:cs="Times New Roman"/>
        </w:rPr>
        <w:t>Management</w:t>
      </w:r>
    </w:p>
    <w:p w:rsidR="006E3BD5" w:rsidRPr="003478AC" w:rsidRDefault="00D30C54" w:rsidP="002014AB">
      <w:pPr>
        <w:pStyle w:val="ListParagraph"/>
        <w:numPr>
          <w:ilvl w:val="0"/>
          <w:numId w:val="3"/>
        </w:numPr>
        <w:spacing w:after="120" w:line="360" w:lineRule="auto"/>
        <w:rPr>
          <w:rFonts w:ascii="Times New Roman" w:hAnsi="Times New Roman" w:cs="Times New Roman"/>
        </w:rPr>
      </w:pPr>
      <w:r w:rsidRPr="003478AC">
        <w:rPr>
          <w:rFonts w:ascii="Times New Roman" w:hAnsi="Times New Roman" w:cs="Times New Roman"/>
        </w:rPr>
        <w:t>Case study: W</w:t>
      </w:r>
      <w:r w:rsidR="006E3BD5" w:rsidRPr="003478AC">
        <w:rPr>
          <w:rFonts w:ascii="Times New Roman" w:hAnsi="Times New Roman" w:cs="Times New Roman"/>
        </w:rPr>
        <w:t xml:space="preserve">ater Supply </w:t>
      </w:r>
      <w:r w:rsidRPr="003478AC">
        <w:rPr>
          <w:rFonts w:ascii="Times New Roman" w:hAnsi="Times New Roman" w:cs="Times New Roman"/>
        </w:rPr>
        <w:t>and IUWM</w:t>
      </w:r>
    </w:p>
    <w:p w:rsidR="006E3BD5" w:rsidRPr="003478AC" w:rsidRDefault="006E3BD5" w:rsidP="002014AB">
      <w:pPr>
        <w:pStyle w:val="ListParagraph"/>
        <w:numPr>
          <w:ilvl w:val="0"/>
          <w:numId w:val="3"/>
        </w:numPr>
        <w:spacing w:after="120" w:line="360" w:lineRule="auto"/>
        <w:rPr>
          <w:rFonts w:ascii="Times New Roman" w:hAnsi="Times New Roman" w:cs="Times New Roman"/>
        </w:rPr>
      </w:pPr>
      <w:r w:rsidRPr="003478AC">
        <w:rPr>
          <w:rFonts w:ascii="Times New Roman" w:hAnsi="Times New Roman" w:cs="Times New Roman"/>
        </w:rPr>
        <w:t xml:space="preserve">Environment Management in Rural Areas </w:t>
      </w:r>
    </w:p>
    <w:p w:rsidR="006E3BD5" w:rsidRPr="003478AC" w:rsidRDefault="006E3BD5" w:rsidP="002014AB">
      <w:pPr>
        <w:pStyle w:val="ListParagraph"/>
        <w:numPr>
          <w:ilvl w:val="0"/>
          <w:numId w:val="3"/>
        </w:numPr>
        <w:spacing w:after="120" w:line="360" w:lineRule="auto"/>
        <w:rPr>
          <w:rFonts w:ascii="Times New Roman" w:hAnsi="Times New Roman" w:cs="Times New Roman"/>
        </w:rPr>
      </w:pPr>
      <w:r w:rsidRPr="003478AC">
        <w:rPr>
          <w:rFonts w:ascii="Times New Roman" w:hAnsi="Times New Roman" w:cs="Times New Roman"/>
        </w:rPr>
        <w:t>Air Pollution</w:t>
      </w:r>
    </w:p>
    <w:p w:rsidR="006E3BD5" w:rsidRPr="003478AC" w:rsidRDefault="00115B7C" w:rsidP="002014AB">
      <w:pPr>
        <w:pStyle w:val="ListParagraph"/>
        <w:numPr>
          <w:ilvl w:val="0"/>
          <w:numId w:val="3"/>
        </w:numPr>
        <w:spacing w:after="120" w:line="360" w:lineRule="auto"/>
        <w:rPr>
          <w:rFonts w:ascii="Times New Roman" w:hAnsi="Times New Roman" w:cs="Times New Roman"/>
        </w:rPr>
      </w:pPr>
      <w:r w:rsidRPr="003478AC">
        <w:rPr>
          <w:rFonts w:ascii="Times New Roman" w:hAnsi="Times New Roman" w:cs="Times New Roman"/>
        </w:rPr>
        <w:lastRenderedPageBreak/>
        <w:t>Solild Waste Management - Phases</w:t>
      </w:r>
    </w:p>
    <w:p w:rsidR="006E3BD5" w:rsidRPr="003478AC" w:rsidRDefault="006E3BD5" w:rsidP="002014AB">
      <w:pPr>
        <w:pStyle w:val="ListParagraph"/>
        <w:numPr>
          <w:ilvl w:val="0"/>
          <w:numId w:val="3"/>
        </w:numPr>
        <w:spacing w:after="120" w:line="360" w:lineRule="auto"/>
        <w:rPr>
          <w:rFonts w:ascii="Times New Roman" w:hAnsi="Times New Roman" w:cs="Times New Roman"/>
        </w:rPr>
      </w:pPr>
      <w:r w:rsidRPr="003478AC">
        <w:rPr>
          <w:rFonts w:ascii="Times New Roman" w:hAnsi="Times New Roman" w:cs="Times New Roman"/>
        </w:rPr>
        <w:t xml:space="preserve">Solid Waste Management </w:t>
      </w:r>
      <w:r w:rsidR="00115B7C" w:rsidRPr="003478AC">
        <w:rPr>
          <w:rFonts w:ascii="Times New Roman" w:hAnsi="Times New Roman" w:cs="Times New Roman"/>
        </w:rPr>
        <w:t>S</w:t>
      </w:r>
      <w:r w:rsidRPr="003478AC">
        <w:rPr>
          <w:rFonts w:ascii="Times New Roman" w:hAnsi="Times New Roman" w:cs="Times New Roman"/>
        </w:rPr>
        <w:t>ystem</w:t>
      </w:r>
      <w:r w:rsidR="00115B7C" w:rsidRPr="003478AC">
        <w:rPr>
          <w:rFonts w:ascii="Times New Roman" w:hAnsi="Times New Roman" w:cs="Times New Roman"/>
        </w:rPr>
        <w:t>s</w:t>
      </w:r>
      <w:r w:rsidRPr="003478AC">
        <w:rPr>
          <w:rFonts w:ascii="Times New Roman" w:hAnsi="Times New Roman" w:cs="Times New Roman"/>
        </w:rPr>
        <w:t xml:space="preserve"> and Regulations</w:t>
      </w:r>
    </w:p>
    <w:p w:rsidR="00202384" w:rsidRPr="003478AC" w:rsidRDefault="001C52C6" w:rsidP="002014AB">
      <w:pPr>
        <w:pStyle w:val="ListParagraph"/>
        <w:numPr>
          <w:ilvl w:val="0"/>
          <w:numId w:val="35"/>
        </w:numPr>
        <w:spacing w:after="120" w:line="360" w:lineRule="auto"/>
        <w:rPr>
          <w:rFonts w:ascii="Times New Roman" w:hAnsi="Times New Roman" w:cs="Times New Roman"/>
          <w:b/>
        </w:rPr>
      </w:pPr>
      <w:r w:rsidRPr="003478AC">
        <w:rPr>
          <w:rFonts w:ascii="Times New Roman" w:hAnsi="Times New Roman" w:cs="Times New Roman"/>
          <w:b/>
        </w:rPr>
        <w:t>Built Environment - Technologies</w:t>
      </w:r>
    </w:p>
    <w:p w:rsidR="000F0C13" w:rsidRPr="003478AC" w:rsidRDefault="006E3BD5" w:rsidP="002014AB">
      <w:pPr>
        <w:pStyle w:val="ListParagraph"/>
        <w:numPr>
          <w:ilvl w:val="0"/>
          <w:numId w:val="4"/>
        </w:numPr>
        <w:spacing w:after="120" w:line="360" w:lineRule="auto"/>
        <w:rPr>
          <w:rFonts w:ascii="Times New Roman" w:hAnsi="Times New Roman" w:cs="Times New Roman"/>
          <w:bCs/>
        </w:rPr>
      </w:pPr>
      <w:r w:rsidRPr="003478AC">
        <w:rPr>
          <w:rFonts w:ascii="Times New Roman" w:hAnsi="Times New Roman" w:cs="Times New Roman"/>
          <w:bCs/>
        </w:rPr>
        <w:t>Introduction to Integrated Urban Drainage- Wastewater Systems</w:t>
      </w:r>
    </w:p>
    <w:p w:rsidR="007D53EF" w:rsidRPr="003478AC" w:rsidRDefault="007D53EF" w:rsidP="002014AB">
      <w:pPr>
        <w:pStyle w:val="ListParagraph"/>
        <w:numPr>
          <w:ilvl w:val="0"/>
          <w:numId w:val="4"/>
        </w:numPr>
        <w:spacing w:after="120" w:line="360" w:lineRule="auto"/>
        <w:rPr>
          <w:rFonts w:ascii="Times New Roman" w:hAnsi="Times New Roman" w:cs="Times New Roman"/>
          <w:bCs/>
        </w:rPr>
      </w:pPr>
      <w:r w:rsidRPr="003478AC">
        <w:rPr>
          <w:rFonts w:ascii="Times New Roman" w:hAnsi="Times New Roman" w:cs="Times New Roman"/>
          <w:bCs/>
        </w:rPr>
        <w:t>Urban Water Technologies</w:t>
      </w:r>
    </w:p>
    <w:p w:rsidR="007D53EF" w:rsidRPr="003478AC" w:rsidRDefault="007D53EF" w:rsidP="002014AB">
      <w:pPr>
        <w:pStyle w:val="ListParagraph"/>
        <w:numPr>
          <w:ilvl w:val="0"/>
          <w:numId w:val="4"/>
        </w:numPr>
        <w:spacing w:after="120" w:line="360" w:lineRule="auto"/>
        <w:rPr>
          <w:rFonts w:ascii="Times New Roman" w:hAnsi="Times New Roman" w:cs="Times New Roman"/>
          <w:bCs/>
        </w:rPr>
      </w:pPr>
      <w:r w:rsidRPr="003478AC">
        <w:rPr>
          <w:rFonts w:ascii="Times New Roman" w:hAnsi="Times New Roman" w:cs="Times New Roman"/>
          <w:bCs/>
        </w:rPr>
        <w:t xml:space="preserve">Safe and Optimal Water Supply </w:t>
      </w:r>
    </w:p>
    <w:p w:rsidR="007D53EF" w:rsidRPr="003478AC" w:rsidRDefault="007D53EF" w:rsidP="002014AB">
      <w:pPr>
        <w:pStyle w:val="ListParagraph"/>
        <w:numPr>
          <w:ilvl w:val="0"/>
          <w:numId w:val="4"/>
        </w:numPr>
        <w:spacing w:after="120" w:line="360" w:lineRule="auto"/>
        <w:rPr>
          <w:rFonts w:ascii="Times New Roman" w:hAnsi="Times New Roman" w:cs="Times New Roman"/>
          <w:bCs/>
        </w:rPr>
      </w:pPr>
      <w:r w:rsidRPr="003478AC">
        <w:rPr>
          <w:rFonts w:ascii="Times New Roman" w:hAnsi="Times New Roman" w:cs="Times New Roman"/>
          <w:bCs/>
        </w:rPr>
        <w:t>Rural Environmental Technologies</w:t>
      </w:r>
    </w:p>
    <w:p w:rsidR="007D53EF" w:rsidRPr="003478AC" w:rsidRDefault="007D53EF" w:rsidP="002014AB">
      <w:pPr>
        <w:pStyle w:val="ListParagraph"/>
        <w:numPr>
          <w:ilvl w:val="0"/>
          <w:numId w:val="4"/>
        </w:numPr>
        <w:spacing w:after="120" w:line="360" w:lineRule="auto"/>
        <w:rPr>
          <w:rFonts w:ascii="Times New Roman" w:hAnsi="Times New Roman" w:cs="Times New Roman"/>
          <w:bCs/>
        </w:rPr>
      </w:pPr>
      <w:r w:rsidRPr="003478AC">
        <w:rPr>
          <w:rFonts w:ascii="Times New Roman" w:hAnsi="Times New Roman" w:cs="Times New Roman"/>
          <w:bCs/>
        </w:rPr>
        <w:t xml:space="preserve">Solid </w:t>
      </w:r>
      <w:r w:rsidR="00DD3218" w:rsidRPr="003478AC">
        <w:rPr>
          <w:rFonts w:ascii="Times New Roman" w:hAnsi="Times New Roman" w:cs="Times New Roman"/>
          <w:bCs/>
        </w:rPr>
        <w:t>W</w:t>
      </w:r>
      <w:r w:rsidRPr="003478AC">
        <w:rPr>
          <w:rFonts w:ascii="Times New Roman" w:hAnsi="Times New Roman" w:cs="Times New Roman"/>
          <w:bCs/>
        </w:rPr>
        <w:t xml:space="preserve">aste </w:t>
      </w:r>
      <w:r w:rsidR="00DD3218" w:rsidRPr="003478AC">
        <w:rPr>
          <w:rFonts w:ascii="Times New Roman" w:hAnsi="Times New Roman" w:cs="Times New Roman"/>
          <w:bCs/>
        </w:rPr>
        <w:t>T</w:t>
      </w:r>
      <w:r w:rsidRPr="003478AC">
        <w:rPr>
          <w:rFonts w:ascii="Times New Roman" w:hAnsi="Times New Roman" w:cs="Times New Roman"/>
          <w:bCs/>
        </w:rPr>
        <w:t xml:space="preserve">echnologies </w:t>
      </w:r>
    </w:p>
    <w:p w:rsidR="00DD3218" w:rsidRPr="003478AC" w:rsidRDefault="00DD3218" w:rsidP="002014AB">
      <w:pPr>
        <w:pStyle w:val="ListParagraph"/>
        <w:numPr>
          <w:ilvl w:val="0"/>
          <w:numId w:val="4"/>
        </w:numPr>
        <w:spacing w:after="120" w:line="360" w:lineRule="auto"/>
        <w:rPr>
          <w:rFonts w:ascii="Times New Roman" w:hAnsi="Times New Roman" w:cs="Times New Roman"/>
          <w:bCs/>
        </w:rPr>
      </w:pPr>
      <w:r w:rsidRPr="003478AC">
        <w:rPr>
          <w:rFonts w:ascii="Times New Roman" w:hAnsi="Times New Roman" w:cs="Times New Roman"/>
          <w:bCs/>
        </w:rPr>
        <w:t>Case studies</w:t>
      </w:r>
    </w:p>
    <w:p w:rsidR="00312B69" w:rsidRPr="003478AC" w:rsidRDefault="00172391" w:rsidP="002014AB">
      <w:pPr>
        <w:pStyle w:val="ListParagraph"/>
        <w:numPr>
          <w:ilvl w:val="0"/>
          <w:numId w:val="35"/>
        </w:numPr>
        <w:spacing w:after="120" w:line="360" w:lineRule="auto"/>
        <w:rPr>
          <w:rFonts w:ascii="Times New Roman" w:hAnsi="Times New Roman" w:cs="Times New Roman"/>
          <w:b/>
        </w:rPr>
      </w:pPr>
      <w:r w:rsidRPr="003478AC">
        <w:rPr>
          <w:rFonts w:ascii="Times New Roman" w:hAnsi="Times New Roman" w:cs="Times New Roman"/>
          <w:b/>
        </w:rPr>
        <w:t>Other Technologies</w:t>
      </w:r>
    </w:p>
    <w:p w:rsidR="00312B69" w:rsidRPr="003478AC" w:rsidRDefault="00312B69" w:rsidP="002014AB">
      <w:pPr>
        <w:pStyle w:val="ListParagraph"/>
        <w:numPr>
          <w:ilvl w:val="0"/>
          <w:numId w:val="32"/>
        </w:numPr>
        <w:spacing w:after="120" w:line="360" w:lineRule="auto"/>
        <w:rPr>
          <w:rFonts w:ascii="Times New Roman" w:hAnsi="Times New Roman" w:cs="Times New Roman"/>
          <w:bCs/>
        </w:rPr>
      </w:pPr>
      <w:r w:rsidRPr="003478AC">
        <w:rPr>
          <w:rFonts w:ascii="Times New Roman" w:hAnsi="Times New Roman" w:cs="Times New Roman"/>
          <w:bCs/>
        </w:rPr>
        <w:t xml:space="preserve">Groundwater Protection </w:t>
      </w:r>
    </w:p>
    <w:p w:rsidR="00312B69" w:rsidRPr="003478AC" w:rsidRDefault="00312B69" w:rsidP="002014AB">
      <w:pPr>
        <w:pStyle w:val="ListParagraph"/>
        <w:numPr>
          <w:ilvl w:val="0"/>
          <w:numId w:val="32"/>
        </w:numPr>
        <w:spacing w:after="120" w:line="360" w:lineRule="auto"/>
        <w:rPr>
          <w:rFonts w:ascii="Times New Roman" w:hAnsi="Times New Roman" w:cs="Times New Roman"/>
          <w:bCs/>
        </w:rPr>
      </w:pPr>
      <w:r w:rsidRPr="003478AC">
        <w:rPr>
          <w:rFonts w:ascii="Times New Roman" w:hAnsi="Times New Roman" w:cs="Times New Roman"/>
          <w:bCs/>
        </w:rPr>
        <w:t>Soil Mangement</w:t>
      </w:r>
    </w:p>
    <w:p w:rsidR="00312B69" w:rsidRPr="003478AC" w:rsidRDefault="00312B69" w:rsidP="002014AB">
      <w:pPr>
        <w:pStyle w:val="ListParagraph"/>
        <w:numPr>
          <w:ilvl w:val="0"/>
          <w:numId w:val="32"/>
        </w:numPr>
        <w:spacing w:after="120" w:line="360" w:lineRule="auto"/>
        <w:rPr>
          <w:rFonts w:ascii="Times New Roman" w:hAnsi="Times New Roman" w:cs="Times New Roman"/>
          <w:bCs/>
        </w:rPr>
      </w:pPr>
      <w:r w:rsidRPr="003478AC">
        <w:rPr>
          <w:rFonts w:ascii="Times New Roman" w:hAnsi="Times New Roman" w:cs="Times New Roman"/>
          <w:bCs/>
        </w:rPr>
        <w:t>Regional Water Resources Management</w:t>
      </w:r>
    </w:p>
    <w:p w:rsidR="000A4247" w:rsidRDefault="000A4247" w:rsidP="002014AB">
      <w:pPr>
        <w:pStyle w:val="ListParagraph"/>
        <w:numPr>
          <w:ilvl w:val="0"/>
          <w:numId w:val="35"/>
        </w:numPr>
        <w:spacing w:after="120" w:line="360" w:lineRule="auto"/>
        <w:rPr>
          <w:rFonts w:ascii="Times New Roman" w:hAnsi="Times New Roman" w:cs="Times New Roman"/>
          <w:b/>
        </w:rPr>
      </w:pPr>
      <w:r>
        <w:rPr>
          <w:rFonts w:ascii="Times New Roman" w:hAnsi="Times New Roman" w:cs="Times New Roman"/>
          <w:b/>
        </w:rPr>
        <w:t>Sustainable Development Goals (SDG’s)</w:t>
      </w:r>
    </w:p>
    <w:p w:rsidR="0080475F" w:rsidRPr="0080475F" w:rsidRDefault="0080475F" w:rsidP="002014AB">
      <w:pPr>
        <w:pStyle w:val="ListParagraph"/>
        <w:numPr>
          <w:ilvl w:val="0"/>
          <w:numId w:val="35"/>
        </w:numPr>
        <w:spacing w:after="120" w:line="360" w:lineRule="auto"/>
        <w:rPr>
          <w:rFonts w:ascii="Times New Roman" w:hAnsi="Times New Roman" w:cs="Times New Roman"/>
          <w:b/>
        </w:rPr>
      </w:pPr>
      <w:r w:rsidRPr="0080475F">
        <w:rPr>
          <w:rFonts w:ascii="Times New Roman" w:hAnsi="Times New Roman" w:cs="Times New Roman"/>
          <w:b/>
        </w:rPr>
        <w:t>Design Thinking for strategy &amp; in</w:t>
      </w:r>
      <w:r w:rsidR="00173209">
        <w:rPr>
          <w:rFonts w:ascii="Times New Roman" w:hAnsi="Times New Roman" w:cs="Times New Roman"/>
          <w:b/>
        </w:rPr>
        <w:t>novation</w:t>
      </w:r>
    </w:p>
    <w:sectPr w:rsidR="0080475F" w:rsidRPr="0080475F" w:rsidSect="006C384A">
      <w:footerReference w:type="default" r:id="rId8"/>
      <w:footerReference w:type="first" r:id="rId9"/>
      <w:pgSz w:w="11906" w:h="16838"/>
      <w:pgMar w:top="1134" w:right="1440" w:bottom="1021"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FD2" w:rsidRDefault="006F1FD2" w:rsidP="00F1281C">
      <w:pPr>
        <w:spacing w:after="0" w:line="240" w:lineRule="auto"/>
      </w:pPr>
      <w:r>
        <w:separator/>
      </w:r>
    </w:p>
  </w:endnote>
  <w:endnote w:type="continuationSeparator" w:id="1">
    <w:p w:rsidR="006F1FD2" w:rsidRDefault="006F1FD2" w:rsidP="00F128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432458"/>
      <w:docPartObj>
        <w:docPartGallery w:val="Page Numbers (Bottom of Page)"/>
        <w:docPartUnique/>
      </w:docPartObj>
    </w:sdtPr>
    <w:sdtEndPr>
      <w:rPr>
        <w:rFonts w:ascii="Bookman Old Style" w:hAnsi="Bookman Old Style"/>
        <w:sz w:val="18"/>
        <w:szCs w:val="18"/>
      </w:rPr>
    </w:sdtEndPr>
    <w:sdtContent>
      <w:sdt>
        <w:sdtPr>
          <w:id w:val="565050523"/>
          <w:docPartObj>
            <w:docPartGallery w:val="Page Numbers (Top of Page)"/>
            <w:docPartUnique/>
          </w:docPartObj>
        </w:sdtPr>
        <w:sdtEndPr>
          <w:rPr>
            <w:rFonts w:ascii="Bookman Old Style" w:hAnsi="Bookman Old Style"/>
            <w:sz w:val="18"/>
            <w:szCs w:val="18"/>
          </w:rPr>
        </w:sdtEndPr>
        <w:sdtContent>
          <w:p w:rsidR="003478AC" w:rsidRPr="003478AC" w:rsidRDefault="003478AC">
            <w:pPr>
              <w:pStyle w:val="Footer"/>
              <w:jc w:val="right"/>
              <w:rPr>
                <w:rFonts w:ascii="Bookman Old Style" w:hAnsi="Bookman Old Style"/>
                <w:sz w:val="18"/>
                <w:szCs w:val="18"/>
              </w:rPr>
            </w:pPr>
            <w:r w:rsidRPr="003478AC">
              <w:rPr>
                <w:rFonts w:ascii="Bookman Old Style" w:hAnsi="Bookman Old Style"/>
                <w:sz w:val="18"/>
                <w:szCs w:val="18"/>
              </w:rPr>
              <w:t xml:space="preserve">Page </w:t>
            </w:r>
            <w:r w:rsidR="00430893" w:rsidRPr="003478AC">
              <w:rPr>
                <w:rFonts w:ascii="Bookman Old Style" w:hAnsi="Bookman Old Style"/>
                <w:b/>
                <w:sz w:val="18"/>
                <w:szCs w:val="18"/>
              </w:rPr>
              <w:fldChar w:fldCharType="begin"/>
            </w:r>
            <w:r w:rsidRPr="003478AC">
              <w:rPr>
                <w:rFonts w:ascii="Bookman Old Style" w:hAnsi="Bookman Old Style"/>
                <w:b/>
                <w:sz w:val="18"/>
                <w:szCs w:val="18"/>
              </w:rPr>
              <w:instrText xml:space="preserve"> PAGE </w:instrText>
            </w:r>
            <w:r w:rsidR="00430893" w:rsidRPr="003478AC">
              <w:rPr>
                <w:rFonts w:ascii="Bookman Old Style" w:hAnsi="Bookman Old Style"/>
                <w:b/>
                <w:sz w:val="18"/>
                <w:szCs w:val="18"/>
              </w:rPr>
              <w:fldChar w:fldCharType="separate"/>
            </w:r>
            <w:r w:rsidR="00EB3E82">
              <w:rPr>
                <w:rFonts w:ascii="Bookman Old Style" w:hAnsi="Bookman Old Style"/>
                <w:b/>
                <w:noProof/>
                <w:sz w:val="18"/>
                <w:szCs w:val="18"/>
              </w:rPr>
              <w:t>3</w:t>
            </w:r>
            <w:r w:rsidR="00430893" w:rsidRPr="003478AC">
              <w:rPr>
                <w:rFonts w:ascii="Bookman Old Style" w:hAnsi="Bookman Old Style"/>
                <w:b/>
                <w:sz w:val="18"/>
                <w:szCs w:val="18"/>
              </w:rPr>
              <w:fldChar w:fldCharType="end"/>
            </w:r>
            <w:r w:rsidRPr="003478AC">
              <w:rPr>
                <w:rFonts w:ascii="Bookman Old Style" w:hAnsi="Bookman Old Style"/>
                <w:sz w:val="18"/>
                <w:szCs w:val="18"/>
              </w:rPr>
              <w:t xml:space="preserve"> of </w:t>
            </w:r>
            <w:r w:rsidR="00430893" w:rsidRPr="003478AC">
              <w:rPr>
                <w:rFonts w:ascii="Bookman Old Style" w:hAnsi="Bookman Old Style"/>
                <w:b/>
                <w:sz w:val="18"/>
                <w:szCs w:val="18"/>
              </w:rPr>
              <w:fldChar w:fldCharType="begin"/>
            </w:r>
            <w:r w:rsidRPr="003478AC">
              <w:rPr>
                <w:rFonts w:ascii="Bookman Old Style" w:hAnsi="Bookman Old Style"/>
                <w:b/>
                <w:sz w:val="18"/>
                <w:szCs w:val="18"/>
              </w:rPr>
              <w:instrText xml:space="preserve"> NUMPAGES  </w:instrText>
            </w:r>
            <w:r w:rsidR="00430893" w:rsidRPr="003478AC">
              <w:rPr>
                <w:rFonts w:ascii="Bookman Old Style" w:hAnsi="Bookman Old Style"/>
                <w:b/>
                <w:sz w:val="18"/>
                <w:szCs w:val="18"/>
              </w:rPr>
              <w:fldChar w:fldCharType="separate"/>
            </w:r>
            <w:r w:rsidR="00EB3E82">
              <w:rPr>
                <w:rFonts w:ascii="Bookman Old Style" w:hAnsi="Bookman Old Style"/>
                <w:b/>
                <w:noProof/>
                <w:sz w:val="18"/>
                <w:szCs w:val="18"/>
              </w:rPr>
              <w:t>3</w:t>
            </w:r>
            <w:r w:rsidR="00430893" w:rsidRPr="003478AC">
              <w:rPr>
                <w:rFonts w:ascii="Bookman Old Style" w:hAnsi="Bookman Old Style"/>
                <w:b/>
                <w:sz w:val="18"/>
                <w:szCs w:val="18"/>
              </w:rPr>
              <w:fldChar w:fldCharType="end"/>
            </w:r>
          </w:p>
        </w:sdtContent>
      </w:sdt>
    </w:sdtContent>
  </w:sdt>
  <w:p w:rsidR="006E3BD5" w:rsidRDefault="006E3B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432463"/>
      <w:docPartObj>
        <w:docPartGallery w:val="Page Numbers (Top of Page)"/>
        <w:docPartUnique/>
      </w:docPartObj>
    </w:sdtPr>
    <w:sdtEndPr>
      <w:rPr>
        <w:rFonts w:ascii="Bookman Old Style" w:hAnsi="Bookman Old Style"/>
        <w:sz w:val="18"/>
        <w:szCs w:val="18"/>
      </w:rPr>
    </w:sdtEndPr>
    <w:sdtContent>
      <w:p w:rsidR="0080475F" w:rsidRPr="0080475F" w:rsidRDefault="0080475F" w:rsidP="0080475F">
        <w:pPr>
          <w:pStyle w:val="Footer"/>
          <w:jc w:val="right"/>
          <w:rPr>
            <w:rFonts w:ascii="Bookman Old Style" w:hAnsi="Bookman Old Style"/>
            <w:sz w:val="18"/>
            <w:szCs w:val="18"/>
          </w:rPr>
        </w:pPr>
        <w:r w:rsidRPr="003478AC">
          <w:rPr>
            <w:rFonts w:ascii="Bookman Old Style" w:hAnsi="Bookman Old Style"/>
            <w:sz w:val="18"/>
            <w:szCs w:val="18"/>
          </w:rPr>
          <w:t xml:space="preserve">Page </w:t>
        </w:r>
        <w:r w:rsidR="00430893" w:rsidRPr="003478AC">
          <w:rPr>
            <w:rFonts w:ascii="Bookman Old Style" w:hAnsi="Bookman Old Style"/>
            <w:b/>
            <w:sz w:val="18"/>
            <w:szCs w:val="18"/>
          </w:rPr>
          <w:fldChar w:fldCharType="begin"/>
        </w:r>
        <w:r w:rsidRPr="003478AC">
          <w:rPr>
            <w:rFonts w:ascii="Bookman Old Style" w:hAnsi="Bookman Old Style"/>
            <w:b/>
            <w:sz w:val="18"/>
            <w:szCs w:val="18"/>
          </w:rPr>
          <w:instrText xml:space="preserve"> PAGE </w:instrText>
        </w:r>
        <w:r w:rsidR="00430893" w:rsidRPr="003478AC">
          <w:rPr>
            <w:rFonts w:ascii="Bookman Old Style" w:hAnsi="Bookman Old Style"/>
            <w:b/>
            <w:sz w:val="18"/>
            <w:szCs w:val="18"/>
          </w:rPr>
          <w:fldChar w:fldCharType="separate"/>
        </w:r>
        <w:r w:rsidR="00EB3E82">
          <w:rPr>
            <w:rFonts w:ascii="Bookman Old Style" w:hAnsi="Bookman Old Style"/>
            <w:b/>
            <w:noProof/>
            <w:sz w:val="18"/>
            <w:szCs w:val="18"/>
          </w:rPr>
          <w:t>1</w:t>
        </w:r>
        <w:r w:rsidR="00430893" w:rsidRPr="003478AC">
          <w:rPr>
            <w:rFonts w:ascii="Bookman Old Style" w:hAnsi="Bookman Old Style"/>
            <w:b/>
            <w:sz w:val="18"/>
            <w:szCs w:val="18"/>
          </w:rPr>
          <w:fldChar w:fldCharType="end"/>
        </w:r>
        <w:r w:rsidRPr="003478AC">
          <w:rPr>
            <w:rFonts w:ascii="Bookman Old Style" w:hAnsi="Bookman Old Style"/>
            <w:sz w:val="18"/>
            <w:szCs w:val="18"/>
          </w:rPr>
          <w:t xml:space="preserve"> of </w:t>
        </w:r>
        <w:r w:rsidR="00430893" w:rsidRPr="003478AC">
          <w:rPr>
            <w:rFonts w:ascii="Bookman Old Style" w:hAnsi="Bookman Old Style"/>
            <w:b/>
            <w:sz w:val="18"/>
            <w:szCs w:val="18"/>
          </w:rPr>
          <w:fldChar w:fldCharType="begin"/>
        </w:r>
        <w:r w:rsidRPr="003478AC">
          <w:rPr>
            <w:rFonts w:ascii="Bookman Old Style" w:hAnsi="Bookman Old Style"/>
            <w:b/>
            <w:sz w:val="18"/>
            <w:szCs w:val="18"/>
          </w:rPr>
          <w:instrText xml:space="preserve"> NUMPAGES  </w:instrText>
        </w:r>
        <w:r w:rsidR="00430893" w:rsidRPr="003478AC">
          <w:rPr>
            <w:rFonts w:ascii="Bookman Old Style" w:hAnsi="Bookman Old Style"/>
            <w:b/>
            <w:sz w:val="18"/>
            <w:szCs w:val="18"/>
          </w:rPr>
          <w:fldChar w:fldCharType="separate"/>
        </w:r>
        <w:r w:rsidR="00EB3E82">
          <w:rPr>
            <w:rFonts w:ascii="Bookman Old Style" w:hAnsi="Bookman Old Style"/>
            <w:b/>
            <w:noProof/>
            <w:sz w:val="18"/>
            <w:szCs w:val="18"/>
          </w:rPr>
          <w:t>3</w:t>
        </w:r>
        <w:r w:rsidR="00430893" w:rsidRPr="003478AC">
          <w:rPr>
            <w:rFonts w:ascii="Bookman Old Style" w:hAnsi="Bookman Old Style"/>
            <w:b/>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FD2" w:rsidRDefault="006F1FD2" w:rsidP="00F1281C">
      <w:pPr>
        <w:spacing w:after="0" w:line="240" w:lineRule="auto"/>
      </w:pPr>
      <w:r>
        <w:separator/>
      </w:r>
    </w:p>
  </w:footnote>
  <w:footnote w:type="continuationSeparator" w:id="1">
    <w:p w:rsidR="006F1FD2" w:rsidRDefault="006F1FD2" w:rsidP="00F1281C">
      <w:pPr>
        <w:spacing w:after="0" w:line="240" w:lineRule="auto"/>
      </w:pPr>
      <w:r>
        <w:continuationSeparator/>
      </w:r>
    </w:p>
  </w:footnote>
  <w:footnote w:id="2">
    <w:p w:rsidR="007B7BA1" w:rsidRDefault="007B7BA1">
      <w:pPr>
        <w:pStyle w:val="FootnoteText"/>
      </w:pPr>
      <w:r>
        <w:rPr>
          <w:rStyle w:val="FootnoteReference"/>
        </w:rPr>
        <w:footnoteRef/>
      </w:r>
      <w:r>
        <w:t xml:space="preserve"> This module is prepared keeping in line with the International Developments and Developments in India</w:t>
      </w:r>
      <w:r w:rsidR="002F3407">
        <w:t xml:space="preserve"> and as per a cour</w:t>
      </w:r>
      <w:r w:rsidR="00C32612">
        <w:t>s</w:t>
      </w:r>
      <w:r w:rsidR="002F3407">
        <w:t>e run by the Technical University of Denmark (DTU)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5D9A"/>
    <w:multiLevelType w:val="hybridMultilevel"/>
    <w:tmpl w:val="7228FC46"/>
    <w:lvl w:ilvl="0" w:tplc="40090019">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
    <w:nsid w:val="02022779"/>
    <w:multiLevelType w:val="hybridMultilevel"/>
    <w:tmpl w:val="B274BB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7C3696F"/>
    <w:multiLevelType w:val="hybridMultilevel"/>
    <w:tmpl w:val="276821A0"/>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12207639"/>
    <w:multiLevelType w:val="hybridMultilevel"/>
    <w:tmpl w:val="8B84B50E"/>
    <w:lvl w:ilvl="0" w:tplc="40090019">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4">
    <w:nsid w:val="12E16420"/>
    <w:multiLevelType w:val="multilevel"/>
    <w:tmpl w:val="3CBC5988"/>
    <w:lvl w:ilvl="0">
      <w:start w:val="1"/>
      <w:numFmt w:val="decimal"/>
      <w:lvlText w:val="%1."/>
      <w:lvlJc w:val="left"/>
      <w:pPr>
        <w:ind w:left="720" w:hanging="360"/>
      </w:pPr>
      <w:rPr>
        <w:rFonts w:hint="default"/>
        <w:b/>
      </w:rPr>
    </w:lvl>
    <w:lvl w:ilvl="1">
      <w:start w:val="1"/>
      <w:numFmt w:val="upperRoman"/>
      <w:lvlText w:val="%2."/>
      <w:lvlJc w:val="righ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3530CAE"/>
    <w:multiLevelType w:val="hybridMultilevel"/>
    <w:tmpl w:val="68AC1E9E"/>
    <w:lvl w:ilvl="0" w:tplc="40090019">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6">
    <w:nsid w:val="135731EB"/>
    <w:multiLevelType w:val="hybridMultilevel"/>
    <w:tmpl w:val="BCE8AA4A"/>
    <w:lvl w:ilvl="0" w:tplc="72165412">
      <w:start w:val="1"/>
      <w:numFmt w:val="lowerRoman"/>
      <w:lvlText w:val="%1."/>
      <w:lvlJc w:val="righ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149D0347"/>
    <w:multiLevelType w:val="hybridMultilevel"/>
    <w:tmpl w:val="DA7C58FC"/>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1ABD0931"/>
    <w:multiLevelType w:val="hybridMultilevel"/>
    <w:tmpl w:val="94E0BFEC"/>
    <w:lvl w:ilvl="0" w:tplc="8AF08512">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9">
    <w:nsid w:val="1C6D292D"/>
    <w:multiLevelType w:val="hybridMultilevel"/>
    <w:tmpl w:val="0276AD8C"/>
    <w:lvl w:ilvl="0" w:tplc="5F36095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E624F4C"/>
    <w:multiLevelType w:val="hybridMultilevel"/>
    <w:tmpl w:val="378ED590"/>
    <w:lvl w:ilvl="0" w:tplc="83E8C08C">
      <w:start w:val="1"/>
      <w:numFmt w:val="decimal"/>
      <w:lvlText w:val="%1."/>
      <w:lvlJc w:val="center"/>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F4F5D0D"/>
    <w:multiLevelType w:val="hybridMultilevel"/>
    <w:tmpl w:val="2FB45314"/>
    <w:lvl w:ilvl="0" w:tplc="40090019">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2">
    <w:nsid w:val="24C8467C"/>
    <w:multiLevelType w:val="hybridMultilevel"/>
    <w:tmpl w:val="8626F280"/>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2BBD1E40"/>
    <w:multiLevelType w:val="hybridMultilevel"/>
    <w:tmpl w:val="1DA0CC58"/>
    <w:lvl w:ilvl="0" w:tplc="10D2B638">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4">
    <w:nsid w:val="2CB96E7F"/>
    <w:multiLevelType w:val="hybridMultilevel"/>
    <w:tmpl w:val="B3B49834"/>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2D815A52"/>
    <w:multiLevelType w:val="hybridMultilevel"/>
    <w:tmpl w:val="7BB8DD5E"/>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32D95FC9"/>
    <w:multiLevelType w:val="hybridMultilevel"/>
    <w:tmpl w:val="E5381BDE"/>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34205BEE"/>
    <w:multiLevelType w:val="hybridMultilevel"/>
    <w:tmpl w:val="F28433DE"/>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nsid w:val="34474E3D"/>
    <w:multiLevelType w:val="hybridMultilevel"/>
    <w:tmpl w:val="A1B08D9E"/>
    <w:lvl w:ilvl="0" w:tplc="40090019">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9">
    <w:nsid w:val="371022CE"/>
    <w:multiLevelType w:val="hybridMultilevel"/>
    <w:tmpl w:val="C78A6E9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AEB7EA6"/>
    <w:multiLevelType w:val="hybridMultilevel"/>
    <w:tmpl w:val="D69E291C"/>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nsid w:val="3DFF1DF0"/>
    <w:multiLevelType w:val="hybridMultilevel"/>
    <w:tmpl w:val="4F28084E"/>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nsid w:val="41093292"/>
    <w:multiLevelType w:val="hybridMultilevel"/>
    <w:tmpl w:val="23200EBE"/>
    <w:lvl w:ilvl="0" w:tplc="B7F607A8">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3">
    <w:nsid w:val="42C40DF3"/>
    <w:multiLevelType w:val="hybridMultilevel"/>
    <w:tmpl w:val="A7889324"/>
    <w:lvl w:ilvl="0" w:tplc="40090019">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4">
    <w:nsid w:val="48CD177B"/>
    <w:multiLevelType w:val="hybridMultilevel"/>
    <w:tmpl w:val="F1E2EE50"/>
    <w:lvl w:ilvl="0" w:tplc="5E4623CA">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A2F434A"/>
    <w:multiLevelType w:val="hybridMultilevel"/>
    <w:tmpl w:val="77CE81F6"/>
    <w:lvl w:ilvl="0" w:tplc="4009001B">
      <w:start w:val="1"/>
      <w:numFmt w:val="lowerRoman"/>
      <w:lvlText w:val="%1."/>
      <w:lvlJc w:val="right"/>
      <w:pPr>
        <w:ind w:left="1485" w:hanging="360"/>
      </w:pPr>
    </w:lvl>
    <w:lvl w:ilvl="1" w:tplc="40090019" w:tentative="1">
      <w:start w:val="1"/>
      <w:numFmt w:val="lowerLetter"/>
      <w:lvlText w:val="%2."/>
      <w:lvlJc w:val="left"/>
      <w:pPr>
        <w:ind w:left="2205" w:hanging="360"/>
      </w:pPr>
    </w:lvl>
    <w:lvl w:ilvl="2" w:tplc="4009001B" w:tentative="1">
      <w:start w:val="1"/>
      <w:numFmt w:val="lowerRoman"/>
      <w:lvlText w:val="%3."/>
      <w:lvlJc w:val="right"/>
      <w:pPr>
        <w:ind w:left="2925" w:hanging="180"/>
      </w:pPr>
    </w:lvl>
    <w:lvl w:ilvl="3" w:tplc="4009000F" w:tentative="1">
      <w:start w:val="1"/>
      <w:numFmt w:val="decimal"/>
      <w:lvlText w:val="%4."/>
      <w:lvlJc w:val="left"/>
      <w:pPr>
        <w:ind w:left="3645" w:hanging="360"/>
      </w:pPr>
    </w:lvl>
    <w:lvl w:ilvl="4" w:tplc="40090019" w:tentative="1">
      <w:start w:val="1"/>
      <w:numFmt w:val="lowerLetter"/>
      <w:lvlText w:val="%5."/>
      <w:lvlJc w:val="left"/>
      <w:pPr>
        <w:ind w:left="4365" w:hanging="360"/>
      </w:pPr>
    </w:lvl>
    <w:lvl w:ilvl="5" w:tplc="4009001B" w:tentative="1">
      <w:start w:val="1"/>
      <w:numFmt w:val="lowerRoman"/>
      <w:lvlText w:val="%6."/>
      <w:lvlJc w:val="right"/>
      <w:pPr>
        <w:ind w:left="5085" w:hanging="180"/>
      </w:pPr>
    </w:lvl>
    <w:lvl w:ilvl="6" w:tplc="4009000F" w:tentative="1">
      <w:start w:val="1"/>
      <w:numFmt w:val="decimal"/>
      <w:lvlText w:val="%7."/>
      <w:lvlJc w:val="left"/>
      <w:pPr>
        <w:ind w:left="5805" w:hanging="360"/>
      </w:pPr>
    </w:lvl>
    <w:lvl w:ilvl="7" w:tplc="40090019" w:tentative="1">
      <w:start w:val="1"/>
      <w:numFmt w:val="lowerLetter"/>
      <w:lvlText w:val="%8."/>
      <w:lvlJc w:val="left"/>
      <w:pPr>
        <w:ind w:left="6525" w:hanging="360"/>
      </w:pPr>
    </w:lvl>
    <w:lvl w:ilvl="8" w:tplc="4009001B" w:tentative="1">
      <w:start w:val="1"/>
      <w:numFmt w:val="lowerRoman"/>
      <w:lvlText w:val="%9."/>
      <w:lvlJc w:val="right"/>
      <w:pPr>
        <w:ind w:left="7245" w:hanging="180"/>
      </w:pPr>
    </w:lvl>
  </w:abstractNum>
  <w:abstractNum w:abstractNumId="26">
    <w:nsid w:val="4B703F97"/>
    <w:multiLevelType w:val="hybridMultilevel"/>
    <w:tmpl w:val="E500E458"/>
    <w:lvl w:ilvl="0" w:tplc="56822092">
      <w:start w:val="3"/>
      <w:numFmt w:val="bullet"/>
      <w:lvlText w:val="-"/>
      <w:lvlJc w:val="left"/>
      <w:pPr>
        <w:ind w:left="720" w:hanging="360"/>
      </w:pPr>
      <w:rPr>
        <w:rFonts w:ascii="Arial" w:eastAsiaTheme="minorHAns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0494F01"/>
    <w:multiLevelType w:val="hybridMultilevel"/>
    <w:tmpl w:val="43D6EC56"/>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8">
    <w:nsid w:val="58602ACA"/>
    <w:multiLevelType w:val="hybridMultilevel"/>
    <w:tmpl w:val="906E59C6"/>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9">
    <w:nsid w:val="606D0149"/>
    <w:multiLevelType w:val="hybridMultilevel"/>
    <w:tmpl w:val="F08A9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F6129A"/>
    <w:multiLevelType w:val="hybridMultilevel"/>
    <w:tmpl w:val="1A20BDC8"/>
    <w:lvl w:ilvl="0" w:tplc="DDEC2EB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61E971E4"/>
    <w:multiLevelType w:val="hybridMultilevel"/>
    <w:tmpl w:val="EFC02CAA"/>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2">
    <w:nsid w:val="6FC51BC7"/>
    <w:multiLevelType w:val="hybridMultilevel"/>
    <w:tmpl w:val="B7E8CA5E"/>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3">
    <w:nsid w:val="72FC074C"/>
    <w:multiLevelType w:val="hybridMultilevel"/>
    <w:tmpl w:val="A5CC232C"/>
    <w:lvl w:ilvl="0" w:tplc="955C8F8C">
      <w:start w:val="1"/>
      <w:numFmt w:val="lowerRoman"/>
      <w:lvlText w:val="%1."/>
      <w:lvlJc w:val="righ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4">
    <w:nsid w:val="737342A2"/>
    <w:multiLevelType w:val="hybridMultilevel"/>
    <w:tmpl w:val="0C50A306"/>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5">
    <w:nsid w:val="781B06B0"/>
    <w:multiLevelType w:val="hybridMultilevel"/>
    <w:tmpl w:val="711A96BC"/>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4"/>
  </w:num>
  <w:num w:numId="2">
    <w:abstractNumId w:val="20"/>
  </w:num>
  <w:num w:numId="3">
    <w:abstractNumId w:val="21"/>
  </w:num>
  <w:num w:numId="4">
    <w:abstractNumId w:val="33"/>
  </w:num>
  <w:num w:numId="5">
    <w:abstractNumId w:val="2"/>
  </w:num>
  <w:num w:numId="6">
    <w:abstractNumId w:val="24"/>
  </w:num>
  <w:num w:numId="7">
    <w:abstractNumId w:val="6"/>
  </w:num>
  <w:num w:numId="8">
    <w:abstractNumId w:val="15"/>
  </w:num>
  <w:num w:numId="9">
    <w:abstractNumId w:val="3"/>
  </w:num>
  <w:num w:numId="10">
    <w:abstractNumId w:val="18"/>
  </w:num>
  <w:num w:numId="11">
    <w:abstractNumId w:val="35"/>
  </w:num>
  <w:num w:numId="12">
    <w:abstractNumId w:val="34"/>
  </w:num>
  <w:num w:numId="13">
    <w:abstractNumId w:val="17"/>
  </w:num>
  <w:num w:numId="14">
    <w:abstractNumId w:val="23"/>
  </w:num>
  <w:num w:numId="15">
    <w:abstractNumId w:val="5"/>
  </w:num>
  <w:num w:numId="16">
    <w:abstractNumId w:val="0"/>
  </w:num>
  <w:num w:numId="17">
    <w:abstractNumId w:val="11"/>
  </w:num>
  <w:num w:numId="18">
    <w:abstractNumId w:val="27"/>
  </w:num>
  <w:num w:numId="19">
    <w:abstractNumId w:val="7"/>
  </w:num>
  <w:num w:numId="20">
    <w:abstractNumId w:val="14"/>
  </w:num>
  <w:num w:numId="21">
    <w:abstractNumId w:val="16"/>
  </w:num>
  <w:num w:numId="22">
    <w:abstractNumId w:val="28"/>
  </w:num>
  <w:num w:numId="23">
    <w:abstractNumId w:val="32"/>
  </w:num>
  <w:num w:numId="24">
    <w:abstractNumId w:val="10"/>
  </w:num>
  <w:num w:numId="25">
    <w:abstractNumId w:val="26"/>
  </w:num>
  <w:num w:numId="26">
    <w:abstractNumId w:val="22"/>
  </w:num>
  <w:num w:numId="27">
    <w:abstractNumId w:val="8"/>
  </w:num>
  <w:num w:numId="28">
    <w:abstractNumId w:val="13"/>
  </w:num>
  <w:num w:numId="29">
    <w:abstractNumId w:val="19"/>
  </w:num>
  <w:num w:numId="30">
    <w:abstractNumId w:val="31"/>
  </w:num>
  <w:num w:numId="31">
    <w:abstractNumId w:val="12"/>
  </w:num>
  <w:num w:numId="32">
    <w:abstractNumId w:val="25"/>
  </w:num>
  <w:num w:numId="33">
    <w:abstractNumId w:val="1"/>
  </w:num>
  <w:num w:numId="34">
    <w:abstractNumId w:val="30"/>
  </w:num>
  <w:num w:numId="35">
    <w:abstractNumId w:val="9"/>
  </w:num>
  <w:num w:numId="36">
    <w:abstractNumId w:val="2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defaultTabStop w:val="720"/>
  <w:characterSpacingControl w:val="doNotCompress"/>
  <w:footnotePr>
    <w:footnote w:id="0"/>
    <w:footnote w:id="1"/>
  </w:footnotePr>
  <w:endnotePr>
    <w:endnote w:id="0"/>
    <w:endnote w:id="1"/>
  </w:endnotePr>
  <w:compat/>
  <w:rsids>
    <w:rsidRoot w:val="00F610C9"/>
    <w:rsid w:val="000013A0"/>
    <w:rsid w:val="00003037"/>
    <w:rsid w:val="00025643"/>
    <w:rsid w:val="00026B96"/>
    <w:rsid w:val="00047883"/>
    <w:rsid w:val="000505C6"/>
    <w:rsid w:val="000615A1"/>
    <w:rsid w:val="0006160E"/>
    <w:rsid w:val="000675D7"/>
    <w:rsid w:val="00067B81"/>
    <w:rsid w:val="000745B8"/>
    <w:rsid w:val="0007545B"/>
    <w:rsid w:val="00081720"/>
    <w:rsid w:val="0008383A"/>
    <w:rsid w:val="00091A24"/>
    <w:rsid w:val="00093F61"/>
    <w:rsid w:val="00096749"/>
    <w:rsid w:val="000A3E28"/>
    <w:rsid w:val="000A403B"/>
    <w:rsid w:val="000A4247"/>
    <w:rsid w:val="000C1ACB"/>
    <w:rsid w:val="000C75A0"/>
    <w:rsid w:val="000C77E1"/>
    <w:rsid w:val="000E0E54"/>
    <w:rsid w:val="000E1049"/>
    <w:rsid w:val="000E407D"/>
    <w:rsid w:val="000F0C13"/>
    <w:rsid w:val="000F1BF6"/>
    <w:rsid w:val="000F22D1"/>
    <w:rsid w:val="000F7DA5"/>
    <w:rsid w:val="00102D2F"/>
    <w:rsid w:val="00105F8E"/>
    <w:rsid w:val="001069E8"/>
    <w:rsid w:val="001133B1"/>
    <w:rsid w:val="00114F88"/>
    <w:rsid w:val="00115B7C"/>
    <w:rsid w:val="0012060B"/>
    <w:rsid w:val="00121745"/>
    <w:rsid w:val="00123C39"/>
    <w:rsid w:val="00130D2B"/>
    <w:rsid w:val="00134659"/>
    <w:rsid w:val="001413FF"/>
    <w:rsid w:val="001434D8"/>
    <w:rsid w:val="001505E4"/>
    <w:rsid w:val="00150915"/>
    <w:rsid w:val="001645E4"/>
    <w:rsid w:val="00172391"/>
    <w:rsid w:val="00172B79"/>
    <w:rsid w:val="00172F16"/>
    <w:rsid w:val="00173209"/>
    <w:rsid w:val="00182F52"/>
    <w:rsid w:val="00197FBC"/>
    <w:rsid w:val="001A1145"/>
    <w:rsid w:val="001A17CC"/>
    <w:rsid w:val="001A3402"/>
    <w:rsid w:val="001A6B3B"/>
    <w:rsid w:val="001C52C6"/>
    <w:rsid w:val="001E015C"/>
    <w:rsid w:val="001E129F"/>
    <w:rsid w:val="001F0AFF"/>
    <w:rsid w:val="002001AB"/>
    <w:rsid w:val="002014AB"/>
    <w:rsid w:val="002018E8"/>
    <w:rsid w:val="00202384"/>
    <w:rsid w:val="00220AE7"/>
    <w:rsid w:val="002267E0"/>
    <w:rsid w:val="00226D96"/>
    <w:rsid w:val="00237EF4"/>
    <w:rsid w:val="00244CEF"/>
    <w:rsid w:val="0025330E"/>
    <w:rsid w:val="00261E5B"/>
    <w:rsid w:val="002662B9"/>
    <w:rsid w:val="00273843"/>
    <w:rsid w:val="002773EA"/>
    <w:rsid w:val="002812A9"/>
    <w:rsid w:val="002831EE"/>
    <w:rsid w:val="002A111F"/>
    <w:rsid w:val="002A5646"/>
    <w:rsid w:val="002B291F"/>
    <w:rsid w:val="002B3F0E"/>
    <w:rsid w:val="002B6A8D"/>
    <w:rsid w:val="002C4091"/>
    <w:rsid w:val="002D54A5"/>
    <w:rsid w:val="002D6B3A"/>
    <w:rsid w:val="002F0055"/>
    <w:rsid w:val="002F1B8B"/>
    <w:rsid w:val="002F3407"/>
    <w:rsid w:val="0031039E"/>
    <w:rsid w:val="00312B69"/>
    <w:rsid w:val="00314F6F"/>
    <w:rsid w:val="00315CC7"/>
    <w:rsid w:val="0032168D"/>
    <w:rsid w:val="0032291F"/>
    <w:rsid w:val="00322E74"/>
    <w:rsid w:val="00323ACD"/>
    <w:rsid w:val="003256CD"/>
    <w:rsid w:val="003275F7"/>
    <w:rsid w:val="0033552F"/>
    <w:rsid w:val="003372F1"/>
    <w:rsid w:val="0033780A"/>
    <w:rsid w:val="00346904"/>
    <w:rsid w:val="003478AC"/>
    <w:rsid w:val="0035360F"/>
    <w:rsid w:val="00385799"/>
    <w:rsid w:val="00390A38"/>
    <w:rsid w:val="00394ACB"/>
    <w:rsid w:val="00397383"/>
    <w:rsid w:val="003A3521"/>
    <w:rsid w:val="003A3658"/>
    <w:rsid w:val="003A463C"/>
    <w:rsid w:val="003B3C10"/>
    <w:rsid w:val="003E2268"/>
    <w:rsid w:val="003E7717"/>
    <w:rsid w:val="00402B73"/>
    <w:rsid w:val="004042DE"/>
    <w:rsid w:val="00412BDA"/>
    <w:rsid w:val="00430893"/>
    <w:rsid w:val="00430A85"/>
    <w:rsid w:val="00431E30"/>
    <w:rsid w:val="00436724"/>
    <w:rsid w:val="0044052B"/>
    <w:rsid w:val="00443EF7"/>
    <w:rsid w:val="00463C97"/>
    <w:rsid w:val="0046511A"/>
    <w:rsid w:val="004671A5"/>
    <w:rsid w:val="0046793C"/>
    <w:rsid w:val="00471770"/>
    <w:rsid w:val="00484B0E"/>
    <w:rsid w:val="00492FBF"/>
    <w:rsid w:val="004940BC"/>
    <w:rsid w:val="004B0C0E"/>
    <w:rsid w:val="004B1F5F"/>
    <w:rsid w:val="004B38B9"/>
    <w:rsid w:val="004B5E65"/>
    <w:rsid w:val="004C0E03"/>
    <w:rsid w:val="004C234D"/>
    <w:rsid w:val="004C28C2"/>
    <w:rsid w:val="004C4D7E"/>
    <w:rsid w:val="004D00D9"/>
    <w:rsid w:val="004D695A"/>
    <w:rsid w:val="004E005C"/>
    <w:rsid w:val="004E028A"/>
    <w:rsid w:val="004E04B6"/>
    <w:rsid w:val="004E4A2C"/>
    <w:rsid w:val="004E5C84"/>
    <w:rsid w:val="004E611D"/>
    <w:rsid w:val="004F01BE"/>
    <w:rsid w:val="004F7A52"/>
    <w:rsid w:val="00503568"/>
    <w:rsid w:val="00503955"/>
    <w:rsid w:val="00517414"/>
    <w:rsid w:val="00523505"/>
    <w:rsid w:val="00524C70"/>
    <w:rsid w:val="005343CC"/>
    <w:rsid w:val="005419E8"/>
    <w:rsid w:val="0054460F"/>
    <w:rsid w:val="00545614"/>
    <w:rsid w:val="00552743"/>
    <w:rsid w:val="005543F5"/>
    <w:rsid w:val="00560BE9"/>
    <w:rsid w:val="00561B4D"/>
    <w:rsid w:val="00577F34"/>
    <w:rsid w:val="00580174"/>
    <w:rsid w:val="005A1B84"/>
    <w:rsid w:val="005A6B8B"/>
    <w:rsid w:val="005A712E"/>
    <w:rsid w:val="005B220C"/>
    <w:rsid w:val="005B379E"/>
    <w:rsid w:val="005C03D5"/>
    <w:rsid w:val="005C6047"/>
    <w:rsid w:val="005D77F5"/>
    <w:rsid w:val="005E3CF7"/>
    <w:rsid w:val="005E5757"/>
    <w:rsid w:val="005F1AF9"/>
    <w:rsid w:val="005F274E"/>
    <w:rsid w:val="005F647D"/>
    <w:rsid w:val="00600ACF"/>
    <w:rsid w:val="00624A48"/>
    <w:rsid w:val="00625B2C"/>
    <w:rsid w:val="00630AC6"/>
    <w:rsid w:val="00641CE3"/>
    <w:rsid w:val="00641FA2"/>
    <w:rsid w:val="006504BB"/>
    <w:rsid w:val="00654DEC"/>
    <w:rsid w:val="006564F7"/>
    <w:rsid w:val="0066305A"/>
    <w:rsid w:val="00666AAA"/>
    <w:rsid w:val="00673E96"/>
    <w:rsid w:val="00683DC7"/>
    <w:rsid w:val="006862F7"/>
    <w:rsid w:val="006869BD"/>
    <w:rsid w:val="00686BA7"/>
    <w:rsid w:val="006937BD"/>
    <w:rsid w:val="00693823"/>
    <w:rsid w:val="006A0559"/>
    <w:rsid w:val="006A2474"/>
    <w:rsid w:val="006A2FE0"/>
    <w:rsid w:val="006B6E0D"/>
    <w:rsid w:val="006C1020"/>
    <w:rsid w:val="006C2754"/>
    <w:rsid w:val="006C384A"/>
    <w:rsid w:val="006E18CB"/>
    <w:rsid w:val="006E3BD5"/>
    <w:rsid w:val="006F0965"/>
    <w:rsid w:val="006F1FD2"/>
    <w:rsid w:val="006F2C07"/>
    <w:rsid w:val="00700544"/>
    <w:rsid w:val="00702B8D"/>
    <w:rsid w:val="0071503A"/>
    <w:rsid w:val="00723990"/>
    <w:rsid w:val="00725350"/>
    <w:rsid w:val="007317AD"/>
    <w:rsid w:val="00740750"/>
    <w:rsid w:val="007454C9"/>
    <w:rsid w:val="007574F0"/>
    <w:rsid w:val="00760FD1"/>
    <w:rsid w:val="00762AEF"/>
    <w:rsid w:val="00764644"/>
    <w:rsid w:val="00770126"/>
    <w:rsid w:val="00773992"/>
    <w:rsid w:val="0077421A"/>
    <w:rsid w:val="0077626D"/>
    <w:rsid w:val="00781016"/>
    <w:rsid w:val="00782159"/>
    <w:rsid w:val="00782C42"/>
    <w:rsid w:val="00791454"/>
    <w:rsid w:val="00794EC8"/>
    <w:rsid w:val="007957E5"/>
    <w:rsid w:val="007A5B70"/>
    <w:rsid w:val="007B1A7B"/>
    <w:rsid w:val="007B7BA1"/>
    <w:rsid w:val="007B7DE3"/>
    <w:rsid w:val="007C6F6D"/>
    <w:rsid w:val="007D3747"/>
    <w:rsid w:val="007D53EF"/>
    <w:rsid w:val="007E08B9"/>
    <w:rsid w:val="007F324A"/>
    <w:rsid w:val="0080475F"/>
    <w:rsid w:val="008065D2"/>
    <w:rsid w:val="00815DF1"/>
    <w:rsid w:val="00826BBB"/>
    <w:rsid w:val="00827AB2"/>
    <w:rsid w:val="00830E2E"/>
    <w:rsid w:val="00851D81"/>
    <w:rsid w:val="00857DB0"/>
    <w:rsid w:val="008612BF"/>
    <w:rsid w:val="00867C86"/>
    <w:rsid w:val="00877A1E"/>
    <w:rsid w:val="008817C1"/>
    <w:rsid w:val="00884A05"/>
    <w:rsid w:val="008A16F6"/>
    <w:rsid w:val="008A5C0B"/>
    <w:rsid w:val="008A5FF5"/>
    <w:rsid w:val="008B2E32"/>
    <w:rsid w:val="008B5599"/>
    <w:rsid w:val="008B6A28"/>
    <w:rsid w:val="008B6BF6"/>
    <w:rsid w:val="008C3304"/>
    <w:rsid w:val="008C76B0"/>
    <w:rsid w:val="008D0D84"/>
    <w:rsid w:val="008D4BAC"/>
    <w:rsid w:val="008D7A79"/>
    <w:rsid w:val="008E2B45"/>
    <w:rsid w:val="008F5E97"/>
    <w:rsid w:val="008F67A9"/>
    <w:rsid w:val="008F7640"/>
    <w:rsid w:val="00900F34"/>
    <w:rsid w:val="009045F6"/>
    <w:rsid w:val="009056E9"/>
    <w:rsid w:val="009120FE"/>
    <w:rsid w:val="0092389F"/>
    <w:rsid w:val="00923C46"/>
    <w:rsid w:val="00926595"/>
    <w:rsid w:val="00926E11"/>
    <w:rsid w:val="00932EA2"/>
    <w:rsid w:val="009345DA"/>
    <w:rsid w:val="009602F1"/>
    <w:rsid w:val="00973F4A"/>
    <w:rsid w:val="00980102"/>
    <w:rsid w:val="0098267A"/>
    <w:rsid w:val="00990201"/>
    <w:rsid w:val="00997D6C"/>
    <w:rsid w:val="009B377D"/>
    <w:rsid w:val="009B4A4E"/>
    <w:rsid w:val="009B6A0B"/>
    <w:rsid w:val="009D2334"/>
    <w:rsid w:val="009E1B6B"/>
    <w:rsid w:val="009E6593"/>
    <w:rsid w:val="009E7C85"/>
    <w:rsid w:val="009F335D"/>
    <w:rsid w:val="009F59D2"/>
    <w:rsid w:val="009F6F49"/>
    <w:rsid w:val="00A00E33"/>
    <w:rsid w:val="00A03081"/>
    <w:rsid w:val="00A07AD2"/>
    <w:rsid w:val="00A16D0C"/>
    <w:rsid w:val="00A23322"/>
    <w:rsid w:val="00A34AAE"/>
    <w:rsid w:val="00A4195C"/>
    <w:rsid w:val="00A445E8"/>
    <w:rsid w:val="00A47743"/>
    <w:rsid w:val="00A47F18"/>
    <w:rsid w:val="00A526C6"/>
    <w:rsid w:val="00A52A67"/>
    <w:rsid w:val="00A52A82"/>
    <w:rsid w:val="00A55F83"/>
    <w:rsid w:val="00A56F91"/>
    <w:rsid w:val="00A57CBC"/>
    <w:rsid w:val="00A62B6E"/>
    <w:rsid w:val="00A70271"/>
    <w:rsid w:val="00A70B46"/>
    <w:rsid w:val="00A719E0"/>
    <w:rsid w:val="00A7240A"/>
    <w:rsid w:val="00A72E46"/>
    <w:rsid w:val="00A77705"/>
    <w:rsid w:val="00A8560B"/>
    <w:rsid w:val="00A93E53"/>
    <w:rsid w:val="00A93F9D"/>
    <w:rsid w:val="00A9445C"/>
    <w:rsid w:val="00A97085"/>
    <w:rsid w:val="00AB0A29"/>
    <w:rsid w:val="00AB171F"/>
    <w:rsid w:val="00AB22A0"/>
    <w:rsid w:val="00AB4FAF"/>
    <w:rsid w:val="00AB64AB"/>
    <w:rsid w:val="00AB6DBE"/>
    <w:rsid w:val="00AB7ADC"/>
    <w:rsid w:val="00AC0682"/>
    <w:rsid w:val="00AC6B0A"/>
    <w:rsid w:val="00AD4698"/>
    <w:rsid w:val="00AD7A99"/>
    <w:rsid w:val="00AE41C5"/>
    <w:rsid w:val="00AF0296"/>
    <w:rsid w:val="00AF3289"/>
    <w:rsid w:val="00B053B9"/>
    <w:rsid w:val="00B05E54"/>
    <w:rsid w:val="00B060E7"/>
    <w:rsid w:val="00B24CF5"/>
    <w:rsid w:val="00B24FB9"/>
    <w:rsid w:val="00B40910"/>
    <w:rsid w:val="00B432C9"/>
    <w:rsid w:val="00B46B17"/>
    <w:rsid w:val="00B6374F"/>
    <w:rsid w:val="00B6381E"/>
    <w:rsid w:val="00B657B6"/>
    <w:rsid w:val="00B715E3"/>
    <w:rsid w:val="00B72558"/>
    <w:rsid w:val="00B7568B"/>
    <w:rsid w:val="00B8431E"/>
    <w:rsid w:val="00B84731"/>
    <w:rsid w:val="00B8620E"/>
    <w:rsid w:val="00B90ED2"/>
    <w:rsid w:val="00B90F14"/>
    <w:rsid w:val="00B971C2"/>
    <w:rsid w:val="00BA2D25"/>
    <w:rsid w:val="00BB2FA5"/>
    <w:rsid w:val="00BC6B99"/>
    <w:rsid w:val="00BD7CB2"/>
    <w:rsid w:val="00BD7DC1"/>
    <w:rsid w:val="00BE5215"/>
    <w:rsid w:val="00BE6990"/>
    <w:rsid w:val="00BF4F17"/>
    <w:rsid w:val="00C05175"/>
    <w:rsid w:val="00C15FDA"/>
    <w:rsid w:val="00C21E42"/>
    <w:rsid w:val="00C2750C"/>
    <w:rsid w:val="00C32612"/>
    <w:rsid w:val="00C32DEC"/>
    <w:rsid w:val="00C33816"/>
    <w:rsid w:val="00C5129D"/>
    <w:rsid w:val="00C52D46"/>
    <w:rsid w:val="00C57ED5"/>
    <w:rsid w:val="00C60875"/>
    <w:rsid w:val="00C723CA"/>
    <w:rsid w:val="00C76241"/>
    <w:rsid w:val="00C8315E"/>
    <w:rsid w:val="00C8640A"/>
    <w:rsid w:val="00C94C34"/>
    <w:rsid w:val="00CA5B8C"/>
    <w:rsid w:val="00CC51F3"/>
    <w:rsid w:val="00CE6740"/>
    <w:rsid w:val="00CF6F11"/>
    <w:rsid w:val="00D01B0C"/>
    <w:rsid w:val="00D10D75"/>
    <w:rsid w:val="00D1402F"/>
    <w:rsid w:val="00D14B13"/>
    <w:rsid w:val="00D30C54"/>
    <w:rsid w:val="00D35171"/>
    <w:rsid w:val="00D43E72"/>
    <w:rsid w:val="00D46407"/>
    <w:rsid w:val="00D63BAD"/>
    <w:rsid w:val="00D73573"/>
    <w:rsid w:val="00D83C84"/>
    <w:rsid w:val="00D90648"/>
    <w:rsid w:val="00D9611A"/>
    <w:rsid w:val="00DA05D1"/>
    <w:rsid w:val="00DA2A40"/>
    <w:rsid w:val="00DB236B"/>
    <w:rsid w:val="00DC1590"/>
    <w:rsid w:val="00DD022A"/>
    <w:rsid w:val="00DD3218"/>
    <w:rsid w:val="00DD35AB"/>
    <w:rsid w:val="00DD7E42"/>
    <w:rsid w:val="00DE03C6"/>
    <w:rsid w:val="00DF4CC7"/>
    <w:rsid w:val="00E100C2"/>
    <w:rsid w:val="00E1124C"/>
    <w:rsid w:val="00E13064"/>
    <w:rsid w:val="00E1306D"/>
    <w:rsid w:val="00E20F0B"/>
    <w:rsid w:val="00E27591"/>
    <w:rsid w:val="00E33227"/>
    <w:rsid w:val="00E34E34"/>
    <w:rsid w:val="00E45E58"/>
    <w:rsid w:val="00E65EA7"/>
    <w:rsid w:val="00E72DC5"/>
    <w:rsid w:val="00E817C3"/>
    <w:rsid w:val="00E836DB"/>
    <w:rsid w:val="00E87CBD"/>
    <w:rsid w:val="00E96C56"/>
    <w:rsid w:val="00E96CC0"/>
    <w:rsid w:val="00EA2D0D"/>
    <w:rsid w:val="00EA710C"/>
    <w:rsid w:val="00EB1048"/>
    <w:rsid w:val="00EB3E82"/>
    <w:rsid w:val="00EC07D5"/>
    <w:rsid w:val="00EC163A"/>
    <w:rsid w:val="00EC21B9"/>
    <w:rsid w:val="00EC2C94"/>
    <w:rsid w:val="00EC583C"/>
    <w:rsid w:val="00ED624D"/>
    <w:rsid w:val="00EE0629"/>
    <w:rsid w:val="00EF5E5A"/>
    <w:rsid w:val="00F054C8"/>
    <w:rsid w:val="00F1004E"/>
    <w:rsid w:val="00F112F7"/>
    <w:rsid w:val="00F1281C"/>
    <w:rsid w:val="00F200DC"/>
    <w:rsid w:val="00F20A28"/>
    <w:rsid w:val="00F236FA"/>
    <w:rsid w:val="00F26D78"/>
    <w:rsid w:val="00F34B2B"/>
    <w:rsid w:val="00F47B48"/>
    <w:rsid w:val="00F54EC2"/>
    <w:rsid w:val="00F610C9"/>
    <w:rsid w:val="00F80895"/>
    <w:rsid w:val="00F840A6"/>
    <w:rsid w:val="00F90680"/>
    <w:rsid w:val="00F93898"/>
    <w:rsid w:val="00FB04D0"/>
    <w:rsid w:val="00FB412F"/>
    <w:rsid w:val="00FC15A6"/>
    <w:rsid w:val="00FC3F43"/>
    <w:rsid w:val="00FC5C9A"/>
    <w:rsid w:val="00FD03AC"/>
    <w:rsid w:val="00FD5D66"/>
    <w:rsid w:val="00FE6827"/>
    <w:rsid w:val="00FE749A"/>
    <w:rsid w:val="00FE7F29"/>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B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0C9"/>
    <w:pPr>
      <w:ind w:left="720"/>
      <w:contextualSpacing/>
    </w:pPr>
  </w:style>
  <w:style w:type="paragraph" w:styleId="Header">
    <w:name w:val="header"/>
    <w:basedOn w:val="Normal"/>
    <w:link w:val="HeaderChar"/>
    <w:uiPriority w:val="99"/>
    <w:unhideWhenUsed/>
    <w:rsid w:val="00F128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81C"/>
  </w:style>
  <w:style w:type="paragraph" w:styleId="Footer">
    <w:name w:val="footer"/>
    <w:basedOn w:val="Normal"/>
    <w:link w:val="FooterChar"/>
    <w:uiPriority w:val="99"/>
    <w:unhideWhenUsed/>
    <w:rsid w:val="00F128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81C"/>
  </w:style>
  <w:style w:type="paragraph" w:styleId="FootnoteText">
    <w:name w:val="footnote text"/>
    <w:basedOn w:val="Normal"/>
    <w:link w:val="FootnoteTextChar"/>
    <w:uiPriority w:val="99"/>
    <w:semiHidden/>
    <w:unhideWhenUsed/>
    <w:rsid w:val="003275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75F7"/>
    <w:rPr>
      <w:sz w:val="20"/>
      <w:szCs w:val="20"/>
    </w:rPr>
  </w:style>
  <w:style w:type="character" w:styleId="FootnoteReference">
    <w:name w:val="footnote reference"/>
    <w:basedOn w:val="DefaultParagraphFont"/>
    <w:uiPriority w:val="99"/>
    <w:semiHidden/>
    <w:unhideWhenUsed/>
    <w:rsid w:val="003275F7"/>
    <w:rPr>
      <w:vertAlign w:val="superscript"/>
    </w:rPr>
  </w:style>
  <w:style w:type="paragraph" w:styleId="BalloonText">
    <w:name w:val="Balloon Text"/>
    <w:basedOn w:val="Normal"/>
    <w:link w:val="BalloonTextChar"/>
    <w:uiPriority w:val="99"/>
    <w:semiHidden/>
    <w:unhideWhenUsed/>
    <w:rsid w:val="004B3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8B9"/>
    <w:rPr>
      <w:rFonts w:ascii="Tahoma" w:hAnsi="Tahoma" w:cs="Tahoma"/>
      <w:sz w:val="16"/>
      <w:szCs w:val="16"/>
    </w:rPr>
  </w:style>
  <w:style w:type="table" w:styleId="TableGrid">
    <w:name w:val="Table Grid"/>
    <w:basedOn w:val="TableNormal"/>
    <w:uiPriority w:val="59"/>
    <w:rsid w:val="00E96C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91A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1A24"/>
    <w:rPr>
      <w:sz w:val="20"/>
      <w:szCs w:val="20"/>
    </w:rPr>
  </w:style>
  <w:style w:type="character" w:styleId="EndnoteReference">
    <w:name w:val="endnote reference"/>
    <w:basedOn w:val="DefaultParagraphFont"/>
    <w:uiPriority w:val="99"/>
    <w:semiHidden/>
    <w:unhideWhenUsed/>
    <w:rsid w:val="00091A24"/>
    <w:rPr>
      <w:vertAlign w:val="superscript"/>
    </w:rPr>
  </w:style>
  <w:style w:type="character" w:styleId="Hyperlink">
    <w:name w:val="Hyperlink"/>
    <w:basedOn w:val="DefaultParagraphFont"/>
    <w:uiPriority w:val="99"/>
    <w:unhideWhenUsed/>
    <w:rsid w:val="0032291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1E224-7D99-4CB3-AD0B-0BDD559A3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Sanjeev</dc:creator>
  <cp:lastModifiedBy>SYS16</cp:lastModifiedBy>
  <cp:revision>6</cp:revision>
  <cp:lastPrinted>2018-11-13T07:16:00Z</cp:lastPrinted>
  <dcterms:created xsi:type="dcterms:W3CDTF">2019-12-27T12:48:00Z</dcterms:created>
  <dcterms:modified xsi:type="dcterms:W3CDTF">2022-02-25T14:31:00Z</dcterms:modified>
</cp:coreProperties>
</file>