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2EE9B" w14:textId="1254E290" w:rsidR="001E3705" w:rsidRPr="00F56B09" w:rsidRDefault="001E3705" w:rsidP="00F56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09">
        <w:rPr>
          <w:rFonts w:ascii="Times New Roman" w:hAnsi="Times New Roman" w:cs="Times New Roman"/>
          <w:b/>
          <w:sz w:val="24"/>
          <w:szCs w:val="24"/>
        </w:rPr>
        <w:t>E-</w:t>
      </w:r>
      <w:r w:rsidR="00B6129E" w:rsidRPr="00F56B09">
        <w:rPr>
          <w:rFonts w:ascii="Times New Roman" w:hAnsi="Times New Roman" w:cs="Times New Roman"/>
          <w:b/>
          <w:sz w:val="24"/>
          <w:szCs w:val="24"/>
        </w:rPr>
        <w:t>ITEC-</w:t>
      </w:r>
      <w:r w:rsidRPr="00F56B09">
        <w:rPr>
          <w:rFonts w:ascii="Times New Roman" w:hAnsi="Times New Roman" w:cs="Times New Roman"/>
          <w:b/>
          <w:sz w:val="24"/>
          <w:szCs w:val="24"/>
        </w:rPr>
        <w:t xml:space="preserve">Training program </w:t>
      </w:r>
    </w:p>
    <w:p w14:paraId="25786A61" w14:textId="77777777" w:rsidR="001E3705" w:rsidRPr="00F56B09" w:rsidRDefault="001E3705" w:rsidP="00F56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09">
        <w:rPr>
          <w:rFonts w:ascii="Times New Roman" w:hAnsi="Times New Roman" w:cs="Times New Roman"/>
          <w:b/>
          <w:sz w:val="24"/>
          <w:szCs w:val="24"/>
        </w:rPr>
        <w:t xml:space="preserve">on </w:t>
      </w:r>
    </w:p>
    <w:p w14:paraId="3409042E" w14:textId="357F9849" w:rsidR="00611256" w:rsidRPr="00F56B09" w:rsidRDefault="00611256" w:rsidP="00F56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F56B09">
        <w:rPr>
          <w:rFonts w:ascii="Times New Roman" w:hAnsi="Times New Roman" w:cs="Times New Roman"/>
          <w:b/>
          <w:sz w:val="24"/>
          <w:szCs w:val="24"/>
          <w:lang w:val="en-IN"/>
        </w:rPr>
        <w:t>Disaster Management (Floods and Droughts)</w:t>
      </w:r>
    </w:p>
    <w:p w14:paraId="6B31C812" w14:textId="17D7BBE1" w:rsidR="00A1385D" w:rsidRPr="00F56B09" w:rsidRDefault="00A1385D" w:rsidP="00F56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09">
        <w:rPr>
          <w:rFonts w:ascii="Times New Roman" w:hAnsi="Times New Roman" w:cs="Times New Roman"/>
          <w:b/>
          <w:sz w:val="24"/>
          <w:szCs w:val="24"/>
        </w:rPr>
        <w:t>Organized by</w:t>
      </w:r>
    </w:p>
    <w:p w14:paraId="6FD540AA" w14:textId="77777777" w:rsidR="00A1385D" w:rsidRPr="00F56B09" w:rsidRDefault="00A1385D" w:rsidP="00F56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09">
        <w:rPr>
          <w:rFonts w:ascii="Times New Roman" w:hAnsi="Times New Roman" w:cs="Times New Roman"/>
          <w:b/>
          <w:sz w:val="24"/>
          <w:szCs w:val="24"/>
        </w:rPr>
        <w:t>Department of Water Resources Development &amp; Management</w:t>
      </w:r>
    </w:p>
    <w:p w14:paraId="631EA9C6" w14:textId="1CA4726C" w:rsidR="00A1385D" w:rsidRPr="00C41D18" w:rsidRDefault="00A1385D" w:rsidP="00F56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D18">
        <w:rPr>
          <w:rFonts w:ascii="Times New Roman" w:hAnsi="Times New Roman" w:cs="Times New Roman"/>
          <w:b/>
          <w:sz w:val="24"/>
          <w:szCs w:val="24"/>
        </w:rPr>
        <w:t>(</w:t>
      </w:r>
      <w:r w:rsidR="0019405A" w:rsidRPr="00C41D18">
        <w:rPr>
          <w:rFonts w:ascii="Times New Roman" w:hAnsi="Times New Roman" w:cs="Times New Roman"/>
          <w:b/>
          <w:sz w:val="24"/>
          <w:szCs w:val="24"/>
        </w:rPr>
        <w:t>September</w:t>
      </w:r>
      <w:r w:rsidRPr="00C41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256" w:rsidRPr="00C41D18">
        <w:rPr>
          <w:rFonts w:ascii="Times New Roman" w:hAnsi="Times New Roman" w:cs="Times New Roman"/>
          <w:b/>
          <w:sz w:val="24"/>
          <w:szCs w:val="24"/>
        </w:rPr>
        <w:t>26</w:t>
      </w:r>
      <w:r w:rsidRPr="00C41D18">
        <w:rPr>
          <w:rFonts w:ascii="Times New Roman" w:hAnsi="Times New Roman" w:cs="Times New Roman"/>
          <w:b/>
          <w:sz w:val="24"/>
          <w:szCs w:val="24"/>
        </w:rPr>
        <w:t>-</w:t>
      </w:r>
      <w:r w:rsidR="0019405A" w:rsidRPr="00C41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6E2" w:rsidRPr="00C41D18">
        <w:rPr>
          <w:rFonts w:ascii="Times New Roman" w:hAnsi="Times New Roman" w:cs="Times New Roman"/>
          <w:b/>
          <w:sz w:val="24"/>
          <w:szCs w:val="24"/>
        </w:rPr>
        <w:t>28</w:t>
      </w:r>
      <w:r w:rsidRPr="00C41D18">
        <w:rPr>
          <w:rFonts w:ascii="Times New Roman" w:hAnsi="Times New Roman" w:cs="Times New Roman"/>
          <w:b/>
          <w:sz w:val="24"/>
          <w:szCs w:val="24"/>
        </w:rPr>
        <w:t>, 2022)</w:t>
      </w:r>
    </w:p>
    <w:p w14:paraId="5962B482" w14:textId="46EED1C4" w:rsidR="00A1385D" w:rsidRPr="00F56B09" w:rsidRDefault="00A1385D" w:rsidP="00A138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220A5" w14:textId="77777777" w:rsidR="005A65A5" w:rsidRDefault="005A65A5" w:rsidP="00A1385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CEB2952" w14:textId="082A75B0" w:rsidR="007864D9" w:rsidRPr="00654E3C" w:rsidRDefault="00815DC3" w:rsidP="003A36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A43">
        <w:rPr>
          <w:rFonts w:ascii="Times New Roman" w:hAnsi="Times New Roman" w:cs="Times New Roman"/>
          <w:b/>
          <w:sz w:val="24"/>
        </w:rPr>
        <w:t>Introduction</w:t>
      </w:r>
      <w:r>
        <w:rPr>
          <w:rFonts w:ascii="Times New Roman" w:hAnsi="Times New Roman" w:cs="Times New Roman"/>
          <w:sz w:val="24"/>
        </w:rPr>
        <w:t xml:space="preserve">: </w:t>
      </w:r>
      <w:r w:rsidR="00126BC6" w:rsidRPr="00126BC6">
        <w:rPr>
          <w:rFonts w:ascii="Times New Roman" w:hAnsi="Times New Roman" w:cs="Times New Roman"/>
          <w:sz w:val="24"/>
        </w:rPr>
        <w:t xml:space="preserve">This course will cover the issues and challenges related to </w:t>
      </w:r>
      <w:r w:rsidR="00611256">
        <w:rPr>
          <w:rFonts w:ascii="Times New Roman" w:hAnsi="Times New Roman" w:cs="Times New Roman"/>
          <w:sz w:val="24"/>
          <w:szCs w:val="24"/>
        </w:rPr>
        <w:t xml:space="preserve">the damage from floods and droughts. Further, the overall </w:t>
      </w:r>
      <w:r w:rsidR="003A36F6">
        <w:rPr>
          <w:rFonts w:ascii="Times New Roman" w:hAnsi="Times New Roman" w:cs="Times New Roman"/>
          <w:sz w:val="24"/>
          <w:szCs w:val="24"/>
        </w:rPr>
        <w:t>glimpse</w:t>
      </w:r>
      <w:r w:rsidR="00611256">
        <w:rPr>
          <w:rFonts w:ascii="Times New Roman" w:hAnsi="Times New Roman" w:cs="Times New Roman"/>
          <w:sz w:val="24"/>
          <w:szCs w:val="24"/>
        </w:rPr>
        <w:t xml:space="preserve"> of several mitigation measures and arrangements from </w:t>
      </w:r>
      <w:r w:rsidR="003A36F6">
        <w:rPr>
          <w:rFonts w:ascii="Times New Roman" w:hAnsi="Times New Roman" w:cs="Times New Roman"/>
          <w:sz w:val="24"/>
          <w:szCs w:val="24"/>
        </w:rPr>
        <w:t xml:space="preserve">the </w:t>
      </w:r>
      <w:r w:rsidR="00611256">
        <w:rPr>
          <w:rFonts w:ascii="Times New Roman" w:hAnsi="Times New Roman" w:cs="Times New Roman"/>
          <w:sz w:val="24"/>
          <w:szCs w:val="24"/>
        </w:rPr>
        <w:t xml:space="preserve">government to reduce its impacts will be discussed in detail. In regards to drought, </w:t>
      </w:r>
      <w:r w:rsidR="003A36F6">
        <w:rPr>
          <w:rFonts w:ascii="Times New Roman" w:hAnsi="Times New Roman" w:cs="Times New Roman"/>
          <w:sz w:val="24"/>
          <w:szCs w:val="24"/>
        </w:rPr>
        <w:t xml:space="preserve">the </w:t>
      </w:r>
      <w:r w:rsidR="00611256">
        <w:rPr>
          <w:rFonts w:ascii="Times New Roman" w:hAnsi="Times New Roman" w:cs="Times New Roman"/>
          <w:sz w:val="24"/>
          <w:szCs w:val="24"/>
        </w:rPr>
        <w:t>role of alternate</w:t>
      </w:r>
      <w:r w:rsidR="003A36F6">
        <w:rPr>
          <w:rFonts w:ascii="Times New Roman" w:hAnsi="Times New Roman" w:cs="Times New Roman"/>
          <w:sz w:val="24"/>
          <w:szCs w:val="24"/>
        </w:rPr>
        <w:t xml:space="preserve"> </w:t>
      </w:r>
      <w:r w:rsidR="00611256">
        <w:rPr>
          <w:rFonts w:ascii="Times New Roman" w:hAnsi="Times New Roman" w:cs="Times New Roman"/>
          <w:sz w:val="24"/>
          <w:szCs w:val="24"/>
        </w:rPr>
        <w:t xml:space="preserve">irrigation practices in </w:t>
      </w:r>
      <w:r w:rsidR="003A36F6">
        <w:rPr>
          <w:rFonts w:ascii="Times New Roman" w:hAnsi="Times New Roman" w:cs="Times New Roman"/>
          <w:sz w:val="24"/>
          <w:szCs w:val="24"/>
        </w:rPr>
        <w:t>minimizing</w:t>
      </w:r>
      <w:r w:rsidR="00611256">
        <w:rPr>
          <w:rFonts w:ascii="Times New Roman" w:hAnsi="Times New Roman" w:cs="Times New Roman"/>
          <w:sz w:val="24"/>
          <w:szCs w:val="24"/>
        </w:rPr>
        <w:t xml:space="preserve"> the impact of </w:t>
      </w:r>
      <w:r w:rsidR="003A36F6">
        <w:rPr>
          <w:rFonts w:ascii="Times New Roman" w:hAnsi="Times New Roman" w:cs="Times New Roman"/>
          <w:sz w:val="24"/>
          <w:szCs w:val="24"/>
        </w:rPr>
        <w:t xml:space="preserve">the </w:t>
      </w:r>
      <w:r w:rsidR="00611256">
        <w:rPr>
          <w:rFonts w:ascii="Times New Roman" w:hAnsi="Times New Roman" w:cs="Times New Roman"/>
          <w:sz w:val="24"/>
          <w:szCs w:val="24"/>
        </w:rPr>
        <w:t xml:space="preserve">disaster will be covered. Structural and non-structural measures for approaching flood management will be of major focus. Forecasting of flood and drought management with relevant case studies will be discussed. </w:t>
      </w:r>
      <w:r w:rsidR="003A36F6">
        <w:rPr>
          <w:rFonts w:ascii="Times New Roman" w:hAnsi="Times New Roman" w:cs="Times New Roman"/>
          <w:sz w:val="24"/>
          <w:szCs w:val="24"/>
        </w:rPr>
        <w:t>Emphasize</w:t>
      </w:r>
      <w:r w:rsidR="00611256">
        <w:rPr>
          <w:rFonts w:ascii="Times New Roman" w:hAnsi="Times New Roman" w:cs="Times New Roman"/>
          <w:sz w:val="24"/>
          <w:szCs w:val="24"/>
        </w:rPr>
        <w:t xml:space="preserve"> on S</w:t>
      </w:r>
      <w:r w:rsidR="00611256" w:rsidRPr="003240DE">
        <w:rPr>
          <w:rFonts w:ascii="Times New Roman" w:hAnsi="Times New Roman" w:cs="Times New Roman"/>
          <w:sz w:val="24"/>
          <w:szCs w:val="24"/>
        </w:rPr>
        <w:t xml:space="preserve">tandard Operational Procedures on Disaster Management and various Guidelines on different types of disasters including some important national initiatives and international </w:t>
      </w:r>
      <w:r w:rsidR="003A36F6">
        <w:rPr>
          <w:rFonts w:ascii="Times New Roman" w:hAnsi="Times New Roman" w:cs="Times New Roman"/>
          <w:sz w:val="24"/>
          <w:szCs w:val="24"/>
        </w:rPr>
        <w:t>agreements/frameworks</w:t>
      </w:r>
      <w:r w:rsidR="00611256">
        <w:rPr>
          <w:rFonts w:ascii="Times New Roman" w:hAnsi="Times New Roman" w:cs="Times New Roman"/>
          <w:sz w:val="24"/>
          <w:szCs w:val="24"/>
        </w:rPr>
        <w:t xml:space="preserve"> and study on various indices on floods and drought management will be covered with case examples.</w:t>
      </w:r>
    </w:p>
    <w:p w14:paraId="649D32D0" w14:textId="28D985B8" w:rsidR="00860897" w:rsidRDefault="007864D9" w:rsidP="003A36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5A43">
        <w:rPr>
          <w:rFonts w:ascii="Times New Roman" w:hAnsi="Times New Roman" w:cs="Times New Roman"/>
          <w:b/>
          <w:sz w:val="24"/>
        </w:rPr>
        <w:t>Aim</w:t>
      </w:r>
      <w:r>
        <w:rPr>
          <w:rFonts w:ascii="Times New Roman" w:hAnsi="Times New Roman" w:cs="Times New Roman"/>
          <w:sz w:val="24"/>
        </w:rPr>
        <w:t>: Th</w:t>
      </w:r>
      <w:r w:rsidR="00071DB8">
        <w:rPr>
          <w:rFonts w:ascii="Times New Roman" w:hAnsi="Times New Roman" w:cs="Times New Roman"/>
          <w:sz w:val="24"/>
        </w:rPr>
        <w:t xml:space="preserve">is training course aims to develop the capacity in Afro-Asian countries to </w:t>
      </w:r>
      <w:r w:rsidR="00126BC6"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 xml:space="preserve"> the issue </w:t>
      </w:r>
      <w:r w:rsidR="00611256">
        <w:rPr>
          <w:rFonts w:ascii="Times New Roman" w:hAnsi="Times New Roman" w:cs="Times New Roman"/>
          <w:sz w:val="24"/>
        </w:rPr>
        <w:t xml:space="preserve">of floods and droughts </w:t>
      </w:r>
      <w:r w:rsidR="00C723E8">
        <w:rPr>
          <w:rFonts w:ascii="Times New Roman" w:hAnsi="Times New Roman" w:cs="Times New Roman"/>
          <w:sz w:val="24"/>
        </w:rPr>
        <w:t>on a</w:t>
      </w:r>
      <w:r w:rsidR="00611256">
        <w:rPr>
          <w:rFonts w:ascii="Times New Roman" w:hAnsi="Times New Roman" w:cs="Times New Roman"/>
          <w:sz w:val="24"/>
        </w:rPr>
        <w:t xml:space="preserve"> local to regional scale</w:t>
      </w:r>
      <w:r>
        <w:rPr>
          <w:rFonts w:ascii="Times New Roman" w:hAnsi="Times New Roman" w:cs="Times New Roman"/>
          <w:sz w:val="24"/>
        </w:rPr>
        <w:t>.</w:t>
      </w:r>
    </w:p>
    <w:p w14:paraId="7DB3317F" w14:textId="77777777" w:rsidR="007864D9" w:rsidRDefault="007864D9" w:rsidP="003A36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21064D5" w14:textId="4F08A317" w:rsidR="00860897" w:rsidRDefault="00815DC3" w:rsidP="003A36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A43">
        <w:rPr>
          <w:rFonts w:ascii="Times New Roman" w:eastAsia="Calibri" w:hAnsi="Times New Roman" w:cs="Times New Roman"/>
          <w:b/>
          <w:sz w:val="24"/>
          <w:szCs w:val="24"/>
          <w:lang w:val="en-GB"/>
        </w:rPr>
        <w:t>Objective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="001A513E" w:rsidRPr="005A495C">
        <w:rPr>
          <w:rFonts w:ascii="Times New Roman" w:hAnsi="Times New Roman" w:cs="Times New Roman"/>
          <w:sz w:val="24"/>
          <w:szCs w:val="24"/>
        </w:rPr>
        <w:t xml:space="preserve">In this </w:t>
      </w:r>
      <w:r w:rsidR="001A513E" w:rsidRPr="001E3F6F">
        <w:rPr>
          <w:rFonts w:ascii="Times New Roman" w:hAnsi="Times New Roman" w:cs="Times New Roman"/>
          <w:sz w:val="24"/>
          <w:szCs w:val="24"/>
          <w:lang w:val="en-GB"/>
        </w:rPr>
        <w:t>training program</w:t>
      </w:r>
      <w:r w:rsidR="001A513E" w:rsidRPr="005A495C">
        <w:rPr>
          <w:rFonts w:ascii="Times New Roman" w:hAnsi="Times New Roman" w:cs="Times New Roman"/>
          <w:sz w:val="24"/>
          <w:szCs w:val="24"/>
        </w:rPr>
        <w:t xml:space="preserve">, </w:t>
      </w:r>
      <w:r w:rsidR="00611256">
        <w:rPr>
          <w:rFonts w:ascii="Times New Roman" w:hAnsi="Times New Roman" w:cs="Times New Roman"/>
          <w:sz w:val="24"/>
          <w:szCs w:val="24"/>
        </w:rPr>
        <w:t xml:space="preserve">with exposure to practical tools to solve </w:t>
      </w:r>
      <w:r w:rsidR="00531404">
        <w:rPr>
          <w:rFonts w:ascii="Times New Roman" w:hAnsi="Times New Roman" w:cs="Times New Roman"/>
          <w:sz w:val="24"/>
          <w:szCs w:val="24"/>
        </w:rPr>
        <w:t>real-life</w:t>
      </w:r>
      <w:r w:rsidR="00611256">
        <w:rPr>
          <w:rFonts w:ascii="Times New Roman" w:hAnsi="Times New Roman" w:cs="Times New Roman"/>
          <w:sz w:val="24"/>
          <w:szCs w:val="24"/>
        </w:rPr>
        <w:t xml:space="preserve"> problems, dissemination of knowledge for capacity building, studies relevant to</w:t>
      </w:r>
      <w:r w:rsidR="001A513E" w:rsidRPr="005A495C">
        <w:rPr>
          <w:rFonts w:ascii="Times New Roman" w:hAnsi="Times New Roman" w:cs="Times New Roman"/>
          <w:sz w:val="24"/>
          <w:szCs w:val="24"/>
        </w:rPr>
        <w:t xml:space="preserve"> local and regional levels to address the</w:t>
      </w:r>
      <w:r w:rsidR="00611256">
        <w:rPr>
          <w:rFonts w:ascii="Times New Roman" w:hAnsi="Times New Roman" w:cs="Times New Roman"/>
          <w:sz w:val="24"/>
          <w:szCs w:val="24"/>
        </w:rPr>
        <w:t xml:space="preserve"> progress in the sector are proposed </w:t>
      </w:r>
      <w:r w:rsidR="001A513E" w:rsidRPr="005A495C">
        <w:rPr>
          <w:rFonts w:ascii="Times New Roman" w:hAnsi="Times New Roman" w:cs="Times New Roman"/>
          <w:sz w:val="24"/>
          <w:szCs w:val="24"/>
        </w:rPr>
        <w:t xml:space="preserve">in effectively </w:t>
      </w:r>
      <w:r w:rsidR="00126BC6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531404">
        <w:rPr>
          <w:rFonts w:ascii="Times New Roman" w:hAnsi="Times New Roman" w:cs="Times New Roman"/>
          <w:sz w:val="24"/>
          <w:szCs w:val="24"/>
        </w:rPr>
        <w:t>challenges</w:t>
      </w:r>
      <w:r w:rsidR="00126BC6">
        <w:rPr>
          <w:rFonts w:ascii="Times New Roman" w:hAnsi="Times New Roman" w:cs="Times New Roman"/>
          <w:sz w:val="24"/>
          <w:szCs w:val="24"/>
        </w:rPr>
        <w:t xml:space="preserve"> in </w:t>
      </w:r>
      <w:r w:rsidR="00611256">
        <w:rPr>
          <w:rFonts w:ascii="Times New Roman" w:hAnsi="Times New Roman" w:cs="Times New Roman"/>
          <w:sz w:val="24"/>
          <w:szCs w:val="24"/>
        </w:rPr>
        <w:t>Disaster Management</w:t>
      </w:r>
      <w:r w:rsidR="001A513E" w:rsidRPr="005A495C">
        <w:rPr>
          <w:rFonts w:ascii="Times New Roman" w:hAnsi="Times New Roman" w:cs="Times New Roman"/>
          <w:sz w:val="24"/>
          <w:szCs w:val="24"/>
        </w:rPr>
        <w:t>.</w:t>
      </w:r>
      <w:r w:rsidR="00611256">
        <w:rPr>
          <w:rFonts w:ascii="Times New Roman" w:hAnsi="Times New Roman" w:cs="Times New Roman"/>
          <w:sz w:val="24"/>
          <w:szCs w:val="24"/>
        </w:rPr>
        <w:t xml:space="preserve"> </w:t>
      </w:r>
      <w:r w:rsidR="00B46EA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This training program </w:t>
      </w:r>
      <w:r w:rsidR="001E3F6F" w:rsidRPr="001E3F6F">
        <w:rPr>
          <w:rFonts w:ascii="Times New Roman" w:eastAsia="Calibri" w:hAnsi="Times New Roman" w:cs="Times New Roman"/>
          <w:sz w:val="24"/>
          <w:szCs w:val="24"/>
          <w:lang w:val="en-GB"/>
        </w:rPr>
        <w:t>impart</w:t>
      </w:r>
      <w:r w:rsidR="00071DB8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1E3F6F" w:rsidRPr="001E3F6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knowledge of </w:t>
      </w:r>
      <w:r w:rsidR="0058669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managing floods and droughts </w:t>
      </w:r>
      <w:r w:rsidR="000150E5" w:rsidRPr="001E3F6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</w:t>
      </w:r>
      <w:r w:rsidR="000150E5" w:rsidRPr="001E3F6F">
        <w:rPr>
          <w:rFonts w:ascii="Times New Roman" w:hAnsi="Times New Roman" w:cs="Times New Roman"/>
          <w:sz w:val="24"/>
          <w:szCs w:val="24"/>
          <w:lang w:val="en-GB"/>
        </w:rPr>
        <w:t>young field engineers</w:t>
      </w:r>
      <w:r w:rsidR="0086089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9F92609" w14:textId="3AAE8F84" w:rsidR="000150E5" w:rsidRPr="001E3F6F" w:rsidRDefault="000150E5" w:rsidP="003A36F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6F">
        <w:rPr>
          <w:rFonts w:ascii="Times New Roman" w:hAnsi="Times New Roman" w:cs="Times New Roman"/>
          <w:b/>
          <w:sz w:val="24"/>
          <w:szCs w:val="24"/>
        </w:rPr>
        <w:t xml:space="preserve">Course coordinator: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7"/>
        <w:gridCol w:w="4853"/>
      </w:tblGrid>
      <w:tr w:rsidR="00DE758B" w14:paraId="41A2E8B9" w14:textId="77777777" w:rsidTr="002244A7">
        <w:tc>
          <w:tcPr>
            <w:tcW w:w="2405" w:type="pct"/>
          </w:tcPr>
          <w:p w14:paraId="52B79E74" w14:textId="1DBB59A9" w:rsidR="00126BC6" w:rsidRDefault="00126BC6" w:rsidP="001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8669A">
              <w:rPr>
                <w:rFonts w:ascii="Times New Roman" w:hAnsi="Times New Roman" w:cs="Times New Roman"/>
                <w:sz w:val="24"/>
                <w:szCs w:val="24"/>
              </w:rPr>
              <w:t xml:space="preserve">Deepak </w:t>
            </w:r>
            <w:proofErr w:type="spellStart"/>
            <w:r w:rsidR="0058669A">
              <w:rPr>
                <w:rFonts w:ascii="Times New Roman" w:hAnsi="Times New Roman" w:cs="Times New Roman"/>
                <w:sz w:val="24"/>
                <w:szCs w:val="24"/>
              </w:rPr>
              <w:t>Khare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46A340" w14:textId="77777777" w:rsidR="00126BC6" w:rsidRDefault="00126BC6" w:rsidP="001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6F">
              <w:rPr>
                <w:rFonts w:ascii="Times New Roman" w:hAnsi="Times New Roman" w:cs="Times New Roman"/>
                <w:sz w:val="24"/>
                <w:szCs w:val="24"/>
              </w:rPr>
              <w:t>Dept. of Water Resources Development and Management</w:t>
            </w:r>
            <w:r w:rsidRPr="001E3F6F">
              <w:rPr>
                <w:rFonts w:ascii="Times New Roman" w:hAnsi="Times New Roman" w:cs="Times New Roman"/>
                <w:sz w:val="24"/>
                <w:szCs w:val="24"/>
              </w:rPr>
              <w:br/>
              <w:t>Indian Institute of Technology Roorkee, 247667 (India)</w:t>
            </w:r>
          </w:p>
          <w:p w14:paraId="55F1C9A8" w14:textId="2F9B9447" w:rsidR="00126BC6" w:rsidRDefault="00126BC6" w:rsidP="001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6F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58669A">
              <w:rPr>
                <w:rFonts w:ascii="Times New Roman" w:hAnsi="Times New Roman" w:cs="Times New Roman"/>
                <w:sz w:val="24"/>
                <w:szCs w:val="24"/>
              </w:rPr>
              <w:t>deepak.khare</w:t>
            </w:r>
            <w:r w:rsidRPr="00126BC6">
              <w:rPr>
                <w:rFonts w:ascii="Times New Roman" w:hAnsi="Times New Roman" w:cs="Times New Roman"/>
                <w:sz w:val="24"/>
                <w:szCs w:val="24"/>
              </w:rPr>
              <w:t>@wr.iitr.ac.in</w:t>
            </w:r>
            <w:r w:rsidRPr="001E3F6F">
              <w:rPr>
                <w:rFonts w:ascii="Times New Roman" w:hAnsi="Times New Roman" w:cs="Times New Roman"/>
                <w:sz w:val="24"/>
                <w:szCs w:val="24"/>
              </w:rPr>
              <w:br/>
              <w:t>Phone: +91-1332-28</w:t>
            </w:r>
            <w:r w:rsidR="0058669A">
              <w:rPr>
                <w:rFonts w:ascii="Times New Roman" w:hAnsi="Times New Roman" w:cs="Times New Roman"/>
                <w:sz w:val="24"/>
                <w:szCs w:val="24"/>
              </w:rPr>
              <w:t>5393</w:t>
            </w:r>
            <w:r w:rsidRPr="001E3F6F">
              <w:rPr>
                <w:rFonts w:ascii="Times New Roman" w:hAnsi="Times New Roman" w:cs="Times New Roman"/>
                <w:sz w:val="24"/>
                <w:szCs w:val="24"/>
              </w:rPr>
              <w:t xml:space="preserve"> (office) </w:t>
            </w:r>
          </w:p>
          <w:p w14:paraId="23D86D26" w14:textId="11943610" w:rsidR="00DE758B" w:rsidRDefault="0058669A" w:rsidP="00B5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9A">
              <w:rPr>
                <w:rFonts w:ascii="Times New Roman" w:hAnsi="Times New Roman" w:cs="Times New Roman"/>
                <w:sz w:val="24"/>
                <w:szCs w:val="24"/>
              </w:rPr>
              <w:t xml:space="preserve">+91 94129 90808 </w:t>
            </w:r>
            <w:r w:rsidR="00126BC6" w:rsidRPr="001E3F6F">
              <w:rPr>
                <w:rFonts w:ascii="Times New Roman" w:hAnsi="Times New Roman" w:cs="Times New Roman"/>
                <w:sz w:val="24"/>
                <w:szCs w:val="24"/>
              </w:rPr>
              <w:t>(mobile)</w:t>
            </w:r>
          </w:p>
        </w:tc>
        <w:tc>
          <w:tcPr>
            <w:tcW w:w="2595" w:type="pct"/>
          </w:tcPr>
          <w:p w14:paraId="29DEE653" w14:textId="77777777" w:rsidR="0058669A" w:rsidRDefault="00126BC6" w:rsidP="001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6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8669A">
              <w:rPr>
                <w:rFonts w:ascii="Times New Roman" w:hAnsi="Times New Roman" w:cs="Times New Roman"/>
                <w:sz w:val="24"/>
                <w:szCs w:val="24"/>
              </w:rPr>
              <w:t xml:space="preserve">Kasiviswanathan K S </w:t>
            </w:r>
          </w:p>
          <w:p w14:paraId="4ACDE4E4" w14:textId="4ABE3B0D" w:rsidR="00126BC6" w:rsidRDefault="00126BC6" w:rsidP="001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6F">
              <w:rPr>
                <w:rFonts w:ascii="Times New Roman" w:hAnsi="Times New Roman" w:cs="Times New Roman"/>
                <w:sz w:val="24"/>
                <w:szCs w:val="24"/>
              </w:rPr>
              <w:t>Dept. of Water Resources Development and Management</w:t>
            </w:r>
            <w:r w:rsidRPr="001E3F6F">
              <w:rPr>
                <w:rFonts w:ascii="Times New Roman" w:hAnsi="Times New Roman" w:cs="Times New Roman"/>
                <w:sz w:val="24"/>
                <w:szCs w:val="24"/>
              </w:rPr>
              <w:br/>
              <w:t>Indian Institute of Technology Roorkee, 247667 (India)</w:t>
            </w:r>
            <w:r w:rsidRPr="001E3F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Email: </w:t>
            </w:r>
            <w:r w:rsidR="0058669A">
              <w:rPr>
                <w:rFonts w:ascii="Times New Roman" w:hAnsi="Times New Roman" w:cs="Times New Roman"/>
                <w:sz w:val="24"/>
                <w:szCs w:val="24"/>
              </w:rPr>
              <w:t>k.kasiviswanathan</w:t>
            </w:r>
            <w:r w:rsidRPr="001E3F6F">
              <w:rPr>
                <w:rFonts w:ascii="Times New Roman" w:hAnsi="Times New Roman" w:cs="Times New Roman"/>
                <w:sz w:val="24"/>
                <w:szCs w:val="24"/>
              </w:rPr>
              <w:t>@wr.iitr.ac.in</w:t>
            </w:r>
            <w:r w:rsidRPr="001E3F6F">
              <w:rPr>
                <w:rFonts w:ascii="Times New Roman" w:hAnsi="Times New Roman" w:cs="Times New Roman"/>
                <w:sz w:val="24"/>
                <w:szCs w:val="24"/>
              </w:rPr>
              <w:br/>
              <w:t>Phone: +91-1332-2849</w:t>
            </w:r>
            <w:r w:rsidR="005866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E3F6F">
              <w:rPr>
                <w:rFonts w:ascii="Times New Roman" w:hAnsi="Times New Roman" w:cs="Times New Roman"/>
                <w:sz w:val="24"/>
                <w:szCs w:val="24"/>
              </w:rPr>
              <w:t xml:space="preserve"> (office), </w:t>
            </w:r>
          </w:p>
          <w:p w14:paraId="7A985933" w14:textId="5C152F4C" w:rsidR="00DE758B" w:rsidRPr="00DE758B" w:rsidRDefault="00126BC6" w:rsidP="001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6F">
              <w:rPr>
                <w:rFonts w:ascii="Times New Roman" w:hAnsi="Times New Roman" w:cs="Times New Roman"/>
                <w:sz w:val="24"/>
                <w:szCs w:val="24"/>
              </w:rPr>
              <w:t>+91-9</w:t>
            </w:r>
            <w:r w:rsidR="0058669A">
              <w:rPr>
                <w:rFonts w:ascii="Times New Roman" w:hAnsi="Times New Roman" w:cs="Times New Roman"/>
                <w:sz w:val="24"/>
                <w:szCs w:val="24"/>
              </w:rPr>
              <w:t>952199196</w:t>
            </w:r>
            <w:r w:rsidRPr="001E3F6F">
              <w:rPr>
                <w:rFonts w:ascii="Times New Roman" w:hAnsi="Times New Roman" w:cs="Times New Roman"/>
                <w:sz w:val="24"/>
                <w:szCs w:val="24"/>
              </w:rPr>
              <w:t xml:space="preserve"> (mobile)</w:t>
            </w:r>
          </w:p>
        </w:tc>
      </w:tr>
    </w:tbl>
    <w:p w14:paraId="21C6C9F7" w14:textId="6C6998DF" w:rsidR="00B55A43" w:rsidRDefault="00B55A43" w:rsidP="00A341D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AA0AB" w14:textId="5A928B1F" w:rsidR="001A120F" w:rsidRDefault="001A120F" w:rsidP="00A341D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01DA5" w14:textId="77777777" w:rsidR="001A120F" w:rsidRDefault="001A120F" w:rsidP="00A341D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839EA1" w14:textId="28696427" w:rsidR="001549D2" w:rsidRDefault="001549D2" w:rsidP="00A341D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3E197" w14:textId="57624B40" w:rsidR="001549D2" w:rsidRDefault="001549D2" w:rsidP="00A341D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EDB794" w14:textId="77777777" w:rsidR="001549D2" w:rsidRDefault="001549D2" w:rsidP="00A341D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ECA84" w14:textId="77777777" w:rsidR="00A7500D" w:rsidRDefault="00A7500D" w:rsidP="00A341D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41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Course content and schedule: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1169"/>
        <w:gridCol w:w="5042"/>
        <w:gridCol w:w="2064"/>
      </w:tblGrid>
      <w:tr w:rsidR="00317E94" w:rsidRPr="00BE4E80" w14:paraId="14E2D6ED" w14:textId="77777777" w:rsidTr="00E34F44">
        <w:tc>
          <w:tcPr>
            <w:tcW w:w="575" w:type="pct"/>
          </w:tcPr>
          <w:p w14:paraId="1DEC163A" w14:textId="77777777" w:rsidR="00317E94" w:rsidRPr="00BE4E80" w:rsidRDefault="00317E94" w:rsidP="001549D2">
            <w:pPr>
              <w:jc w:val="center"/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Day No./ Date</w:t>
            </w:r>
          </w:p>
        </w:tc>
        <w:tc>
          <w:tcPr>
            <w:tcW w:w="625" w:type="pct"/>
          </w:tcPr>
          <w:p w14:paraId="051D749C" w14:textId="77777777" w:rsidR="00317E94" w:rsidRPr="00BE4E80" w:rsidRDefault="00317E94" w:rsidP="001549D2">
            <w:pPr>
              <w:jc w:val="center"/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Time</w:t>
            </w:r>
          </w:p>
        </w:tc>
        <w:tc>
          <w:tcPr>
            <w:tcW w:w="2696" w:type="pct"/>
          </w:tcPr>
          <w:p w14:paraId="560F275D" w14:textId="7B8C2EFA" w:rsidR="00317E94" w:rsidRPr="00BE4E80" w:rsidRDefault="001549D2" w:rsidP="001549D2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Program</w:t>
            </w:r>
          </w:p>
        </w:tc>
        <w:tc>
          <w:tcPr>
            <w:tcW w:w="1104" w:type="pct"/>
            <w:vAlign w:val="center"/>
          </w:tcPr>
          <w:p w14:paraId="1E65F873" w14:textId="77777777" w:rsidR="00317E94" w:rsidRPr="00BE4E80" w:rsidRDefault="00317E94" w:rsidP="001549D2">
            <w:pPr>
              <w:jc w:val="center"/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Name of Faculty</w:t>
            </w:r>
          </w:p>
          <w:p w14:paraId="48F90933" w14:textId="77777777" w:rsidR="00317E94" w:rsidRPr="00BE4E80" w:rsidRDefault="00317E94" w:rsidP="001549D2">
            <w:pPr>
              <w:jc w:val="center"/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(Annexure - I)</w:t>
            </w:r>
          </w:p>
        </w:tc>
      </w:tr>
      <w:tr w:rsidR="00317E94" w:rsidRPr="00BE4E80" w14:paraId="32EA119C" w14:textId="77777777" w:rsidTr="00E34F44">
        <w:tc>
          <w:tcPr>
            <w:tcW w:w="575" w:type="pct"/>
          </w:tcPr>
          <w:p w14:paraId="5D5BFD11" w14:textId="77777777" w:rsidR="00317E94" w:rsidRPr="00BE4E80" w:rsidRDefault="00317E94" w:rsidP="00E87331">
            <w:pPr>
              <w:jc w:val="center"/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1</w:t>
            </w:r>
          </w:p>
        </w:tc>
        <w:tc>
          <w:tcPr>
            <w:tcW w:w="625" w:type="pct"/>
          </w:tcPr>
          <w:p w14:paraId="2D084D25" w14:textId="77777777" w:rsidR="00317E94" w:rsidRPr="00BE4E80" w:rsidRDefault="00317E94" w:rsidP="00E87331">
            <w:pPr>
              <w:jc w:val="center"/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2</w:t>
            </w:r>
          </w:p>
        </w:tc>
        <w:tc>
          <w:tcPr>
            <w:tcW w:w="2696" w:type="pct"/>
          </w:tcPr>
          <w:p w14:paraId="3284415C" w14:textId="77777777" w:rsidR="00317E94" w:rsidRPr="00BE4E80" w:rsidRDefault="00317E94" w:rsidP="00E87331">
            <w:pPr>
              <w:jc w:val="center"/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3</w:t>
            </w:r>
          </w:p>
        </w:tc>
        <w:tc>
          <w:tcPr>
            <w:tcW w:w="1104" w:type="pct"/>
          </w:tcPr>
          <w:p w14:paraId="16CC33C0" w14:textId="77777777" w:rsidR="00317E94" w:rsidRPr="00BE4E80" w:rsidRDefault="00317E94" w:rsidP="00E87331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317E94" w:rsidRPr="00BE4E80" w14:paraId="564164FE" w14:textId="77777777" w:rsidTr="00E34F44">
        <w:trPr>
          <w:trHeight w:val="51"/>
        </w:trPr>
        <w:tc>
          <w:tcPr>
            <w:tcW w:w="575" w:type="pct"/>
            <w:vMerge w:val="restart"/>
          </w:tcPr>
          <w:p w14:paraId="58B264BD" w14:textId="77777777" w:rsidR="00317E94" w:rsidRPr="00BE4E80" w:rsidRDefault="00317E94" w:rsidP="00E87331">
            <w:pPr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Day 1</w:t>
            </w:r>
          </w:p>
        </w:tc>
        <w:tc>
          <w:tcPr>
            <w:tcW w:w="625" w:type="pct"/>
          </w:tcPr>
          <w:p w14:paraId="4ECF830C" w14:textId="77777777" w:rsidR="00317E94" w:rsidRPr="00BE4E80" w:rsidRDefault="00317E94" w:rsidP="00455D76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14</w:t>
            </w:r>
            <w:r w:rsidRPr="00BE4E80">
              <w:rPr>
                <w:rFonts w:ascii="Tahoma" w:hAnsi="Tahoma" w:cs="Tahoma"/>
                <w:lang w:val="en-GB"/>
              </w:rPr>
              <w:t>:</w:t>
            </w:r>
            <w:r>
              <w:rPr>
                <w:rFonts w:ascii="Tahoma" w:hAnsi="Tahoma" w:cs="Tahoma"/>
                <w:lang w:val="en-GB"/>
              </w:rPr>
              <w:t>0</w:t>
            </w:r>
            <w:r w:rsidRPr="00BE4E80">
              <w:rPr>
                <w:rFonts w:ascii="Tahoma" w:hAnsi="Tahoma" w:cs="Tahoma"/>
                <w:lang w:val="en-GB"/>
              </w:rPr>
              <w:t>0- 1</w:t>
            </w:r>
            <w:r>
              <w:rPr>
                <w:rFonts w:ascii="Tahoma" w:hAnsi="Tahoma" w:cs="Tahoma"/>
                <w:lang w:val="en-GB"/>
              </w:rPr>
              <w:t>5</w:t>
            </w:r>
            <w:r w:rsidRPr="00BE4E80">
              <w:rPr>
                <w:rFonts w:ascii="Tahoma" w:hAnsi="Tahoma" w:cs="Tahoma"/>
                <w:lang w:val="en-GB"/>
              </w:rPr>
              <w:t>:00</w:t>
            </w:r>
          </w:p>
        </w:tc>
        <w:tc>
          <w:tcPr>
            <w:tcW w:w="2696" w:type="pct"/>
          </w:tcPr>
          <w:p w14:paraId="09E33BC7" w14:textId="77777777" w:rsidR="00317E94" w:rsidRPr="00BE4E80" w:rsidRDefault="00317E94" w:rsidP="00E87331">
            <w:pPr>
              <w:jc w:val="center"/>
              <w:rPr>
                <w:rFonts w:ascii="Tahoma" w:hAnsi="Tahoma" w:cs="Tahoma"/>
                <w:lang w:val="en-GB"/>
              </w:rPr>
            </w:pPr>
            <w:r w:rsidRPr="00317E94">
              <w:rPr>
                <w:rFonts w:ascii="Tahoma" w:hAnsi="Tahoma" w:cs="Tahoma"/>
                <w:lang w:val="en-GB"/>
              </w:rPr>
              <w:t>On line Registration</w:t>
            </w:r>
            <w:r>
              <w:rPr>
                <w:rFonts w:ascii="Tahoma" w:hAnsi="Tahoma" w:cs="Tahoma"/>
                <w:lang w:val="en-GB"/>
              </w:rPr>
              <w:t xml:space="preserve">, </w:t>
            </w:r>
            <w:r w:rsidRPr="00BE4E80">
              <w:rPr>
                <w:rFonts w:ascii="Tahoma" w:hAnsi="Tahoma" w:cs="Tahoma"/>
                <w:lang w:val="en-GB"/>
              </w:rPr>
              <w:t>Course Inaugural</w:t>
            </w:r>
            <w:r w:rsidR="006B26F7">
              <w:rPr>
                <w:rFonts w:ascii="Tahoma" w:hAnsi="Tahoma" w:cs="Tahoma"/>
                <w:lang w:val="en-GB"/>
              </w:rPr>
              <w:t>,</w:t>
            </w:r>
            <w:r w:rsidRPr="00BE4E80">
              <w:rPr>
                <w:rFonts w:ascii="Tahoma" w:hAnsi="Tahoma" w:cs="Tahoma"/>
                <w:lang w:val="en-GB"/>
              </w:rPr>
              <w:t xml:space="preserve"> and Introduction</w:t>
            </w:r>
          </w:p>
        </w:tc>
        <w:tc>
          <w:tcPr>
            <w:tcW w:w="1104" w:type="pct"/>
          </w:tcPr>
          <w:p w14:paraId="6D7901A7" w14:textId="77777777" w:rsidR="00317E94" w:rsidRPr="00BE4E80" w:rsidRDefault="00317E94" w:rsidP="00E87331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317E94" w:rsidRPr="00BE4E80" w14:paraId="090EC8CB" w14:textId="77777777" w:rsidTr="00E34F44">
        <w:trPr>
          <w:trHeight w:val="51"/>
        </w:trPr>
        <w:tc>
          <w:tcPr>
            <w:tcW w:w="575" w:type="pct"/>
            <w:vMerge/>
          </w:tcPr>
          <w:p w14:paraId="25CC51E5" w14:textId="77777777" w:rsidR="00317E94" w:rsidRPr="00BE4E80" w:rsidRDefault="00317E94" w:rsidP="00E8733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625" w:type="pct"/>
            <w:shd w:val="clear" w:color="auto" w:fill="8EAADB" w:themeFill="accent5" w:themeFillTint="99"/>
          </w:tcPr>
          <w:p w14:paraId="2A6E8E11" w14:textId="77777777" w:rsidR="00317E94" w:rsidRPr="00BE4E80" w:rsidRDefault="00317E94" w:rsidP="00455D76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696" w:type="pct"/>
            <w:shd w:val="clear" w:color="auto" w:fill="8EAADB" w:themeFill="accent5" w:themeFillTint="99"/>
          </w:tcPr>
          <w:p w14:paraId="6E4CEDC7" w14:textId="77777777" w:rsidR="00317E94" w:rsidRPr="009225D0" w:rsidRDefault="00317E94" w:rsidP="00317E94">
            <w:pPr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1104" w:type="pct"/>
            <w:shd w:val="clear" w:color="auto" w:fill="8EAADB" w:themeFill="accent5" w:themeFillTint="99"/>
          </w:tcPr>
          <w:p w14:paraId="184ACFB3" w14:textId="77777777" w:rsidR="00317E94" w:rsidRPr="00BE4E80" w:rsidRDefault="00317E94" w:rsidP="00E87331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317E94" w:rsidRPr="00BE4E80" w14:paraId="1863BE59" w14:textId="77777777" w:rsidTr="00E34F44">
        <w:trPr>
          <w:trHeight w:val="51"/>
        </w:trPr>
        <w:tc>
          <w:tcPr>
            <w:tcW w:w="575" w:type="pct"/>
            <w:vMerge/>
          </w:tcPr>
          <w:p w14:paraId="1739C128" w14:textId="77777777" w:rsidR="00317E94" w:rsidRPr="00BE4E80" w:rsidRDefault="00317E94" w:rsidP="00317E9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625" w:type="pct"/>
          </w:tcPr>
          <w:p w14:paraId="1DB3D1DB" w14:textId="77777777" w:rsidR="00317E94" w:rsidRPr="00BE4E80" w:rsidRDefault="00317E94" w:rsidP="00455D76">
            <w:pPr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15:00 –15.55</w:t>
            </w:r>
          </w:p>
        </w:tc>
        <w:tc>
          <w:tcPr>
            <w:tcW w:w="2696" w:type="pct"/>
          </w:tcPr>
          <w:p w14:paraId="16868C7D" w14:textId="18F19CF2" w:rsidR="00317E94" w:rsidRPr="00BE4E80" w:rsidRDefault="00674817" w:rsidP="00276D08">
            <w:pPr>
              <w:jc w:val="both"/>
              <w:rPr>
                <w:rFonts w:ascii="Tahoma" w:hAnsi="Tahoma" w:cs="Tahoma"/>
                <w:lang w:val="en-GB"/>
              </w:rPr>
            </w:pPr>
            <w:r w:rsidRPr="00674817">
              <w:rPr>
                <w:rFonts w:ascii="Tahoma" w:hAnsi="Tahoma" w:cs="Tahoma"/>
              </w:rPr>
              <w:t>Role of Water Resources Planning and Management in Floods and Drought</w:t>
            </w:r>
          </w:p>
        </w:tc>
        <w:tc>
          <w:tcPr>
            <w:tcW w:w="1104" w:type="pct"/>
          </w:tcPr>
          <w:p w14:paraId="42C8474A" w14:textId="34B09673" w:rsidR="00317E94" w:rsidRPr="00BE4E80" w:rsidRDefault="00126BC6" w:rsidP="00317E94">
            <w:pPr>
              <w:jc w:val="center"/>
              <w:rPr>
                <w:rFonts w:ascii="Tahoma" w:hAnsi="Tahoma" w:cs="Tahoma"/>
                <w:lang w:val="en-GB"/>
              </w:rPr>
            </w:pPr>
            <w:proofErr w:type="spellStart"/>
            <w:r w:rsidRPr="00126BC6">
              <w:rPr>
                <w:rFonts w:ascii="Tahoma" w:hAnsi="Tahoma" w:cs="Tahoma"/>
                <w:lang w:val="en-GB"/>
              </w:rPr>
              <w:t>Prof.</w:t>
            </w:r>
            <w:proofErr w:type="spellEnd"/>
            <w:r w:rsidRPr="00126BC6">
              <w:rPr>
                <w:rFonts w:ascii="Tahoma" w:hAnsi="Tahoma" w:cs="Tahoma"/>
                <w:lang w:val="en-GB"/>
              </w:rPr>
              <w:t xml:space="preserve"> </w:t>
            </w:r>
            <w:r w:rsidR="0058669A">
              <w:rPr>
                <w:rFonts w:ascii="Tahoma" w:hAnsi="Tahoma" w:cs="Tahoma"/>
                <w:lang w:val="en-GB"/>
              </w:rPr>
              <w:t xml:space="preserve">Deepak </w:t>
            </w:r>
            <w:proofErr w:type="spellStart"/>
            <w:r w:rsidR="0058669A">
              <w:rPr>
                <w:rFonts w:ascii="Tahoma" w:hAnsi="Tahoma" w:cs="Tahoma"/>
                <w:lang w:val="en-GB"/>
              </w:rPr>
              <w:t>Khare</w:t>
            </w:r>
            <w:proofErr w:type="spellEnd"/>
          </w:p>
        </w:tc>
      </w:tr>
      <w:tr w:rsidR="00317E94" w:rsidRPr="00BE4E80" w14:paraId="2645C100" w14:textId="77777777" w:rsidTr="00E34F44">
        <w:trPr>
          <w:trHeight w:val="51"/>
        </w:trPr>
        <w:tc>
          <w:tcPr>
            <w:tcW w:w="575" w:type="pct"/>
            <w:vMerge/>
          </w:tcPr>
          <w:p w14:paraId="458A155A" w14:textId="77777777" w:rsidR="00317E94" w:rsidRPr="00BE4E80" w:rsidRDefault="00317E94" w:rsidP="00317E9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625" w:type="pct"/>
          </w:tcPr>
          <w:p w14:paraId="5D62004D" w14:textId="77777777" w:rsidR="00317E94" w:rsidRPr="00BE4E80" w:rsidRDefault="00317E94" w:rsidP="00455D76">
            <w:pPr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16:00 –16.55</w:t>
            </w:r>
          </w:p>
        </w:tc>
        <w:tc>
          <w:tcPr>
            <w:tcW w:w="2696" w:type="pct"/>
          </w:tcPr>
          <w:p w14:paraId="13B26550" w14:textId="1B56330F" w:rsidR="00317E94" w:rsidRPr="00BE4E80" w:rsidRDefault="00D8429F" w:rsidP="00276D08">
            <w:pPr>
              <w:jc w:val="both"/>
              <w:rPr>
                <w:rFonts w:ascii="Tahoma" w:hAnsi="Tahoma" w:cs="Tahoma"/>
                <w:lang w:val="en-GB"/>
              </w:rPr>
            </w:pPr>
            <w:r w:rsidRPr="00D8429F">
              <w:rPr>
                <w:rFonts w:ascii="Tahoma" w:hAnsi="Tahoma" w:cs="Tahoma"/>
              </w:rPr>
              <w:t>Overview of Design flood estimation and Integrated flood management</w:t>
            </w:r>
          </w:p>
        </w:tc>
        <w:tc>
          <w:tcPr>
            <w:tcW w:w="1104" w:type="pct"/>
          </w:tcPr>
          <w:p w14:paraId="3DE571A6" w14:textId="09D0011C" w:rsidR="00317E94" w:rsidRPr="00BE4E80" w:rsidRDefault="00126BC6" w:rsidP="00317E94">
            <w:pPr>
              <w:jc w:val="center"/>
              <w:rPr>
                <w:rFonts w:ascii="Tahoma" w:hAnsi="Tahoma" w:cs="Tahoma"/>
                <w:lang w:val="en-GB"/>
              </w:rPr>
            </w:pPr>
            <w:proofErr w:type="spellStart"/>
            <w:r w:rsidRPr="00126BC6">
              <w:rPr>
                <w:rFonts w:ascii="Tahoma" w:hAnsi="Tahoma" w:cs="Tahoma"/>
                <w:lang w:val="en-GB"/>
              </w:rPr>
              <w:t>Prof.</w:t>
            </w:r>
            <w:proofErr w:type="spellEnd"/>
            <w:r w:rsidRPr="00126BC6">
              <w:rPr>
                <w:rFonts w:ascii="Tahoma" w:hAnsi="Tahoma" w:cs="Tahoma"/>
                <w:lang w:val="en-GB"/>
              </w:rPr>
              <w:t xml:space="preserve"> </w:t>
            </w:r>
            <w:r w:rsidR="00D8429F">
              <w:rPr>
                <w:rFonts w:ascii="Tahoma" w:hAnsi="Tahoma" w:cs="Tahoma"/>
                <w:lang w:val="en-GB"/>
              </w:rPr>
              <w:t xml:space="preserve">ML </w:t>
            </w:r>
            <w:proofErr w:type="spellStart"/>
            <w:r w:rsidR="00D8429F">
              <w:rPr>
                <w:rFonts w:ascii="Tahoma" w:hAnsi="Tahoma" w:cs="Tahoma"/>
                <w:lang w:val="en-GB"/>
              </w:rPr>
              <w:t>Kansal</w:t>
            </w:r>
            <w:proofErr w:type="spellEnd"/>
          </w:p>
        </w:tc>
      </w:tr>
      <w:tr w:rsidR="00317E94" w:rsidRPr="00BE4E80" w14:paraId="19990FEF" w14:textId="77777777" w:rsidTr="00E34F44">
        <w:trPr>
          <w:trHeight w:val="51"/>
        </w:trPr>
        <w:tc>
          <w:tcPr>
            <w:tcW w:w="575" w:type="pct"/>
            <w:vMerge/>
          </w:tcPr>
          <w:p w14:paraId="5D09F2B7" w14:textId="77777777" w:rsidR="00317E94" w:rsidRPr="00BE4E80" w:rsidRDefault="00317E94" w:rsidP="00317E9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625" w:type="pct"/>
          </w:tcPr>
          <w:p w14:paraId="61B14EE3" w14:textId="77777777" w:rsidR="00317E94" w:rsidRPr="00BE4E80" w:rsidRDefault="00317E94" w:rsidP="00455D76">
            <w:pPr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17:00 –17.</w:t>
            </w:r>
            <w:r w:rsidR="00F96921">
              <w:rPr>
                <w:rFonts w:ascii="Tahoma" w:hAnsi="Tahoma" w:cs="Tahoma"/>
                <w:lang w:val="en-GB"/>
              </w:rPr>
              <w:t>55</w:t>
            </w:r>
          </w:p>
        </w:tc>
        <w:tc>
          <w:tcPr>
            <w:tcW w:w="2696" w:type="pct"/>
          </w:tcPr>
          <w:p w14:paraId="6A2C56B2" w14:textId="5F0450AC" w:rsidR="00317E94" w:rsidRPr="00BE4E80" w:rsidRDefault="00D8429F" w:rsidP="00276D08">
            <w:pPr>
              <w:jc w:val="both"/>
              <w:rPr>
                <w:rFonts w:ascii="Tahoma" w:hAnsi="Tahoma" w:cs="Tahoma"/>
                <w:lang w:val="en-GB"/>
              </w:rPr>
            </w:pPr>
            <w:r w:rsidRPr="00D8429F">
              <w:rPr>
                <w:rFonts w:ascii="Tahoma" w:hAnsi="Tahoma" w:cs="Tahoma"/>
              </w:rPr>
              <w:t>Towards drought resilient societies – Drought monitoring, impact assessment and management from local to</w:t>
            </w:r>
            <w:r>
              <w:rPr>
                <w:rFonts w:ascii="Tahoma" w:hAnsi="Tahoma" w:cs="Tahoma"/>
              </w:rPr>
              <w:t xml:space="preserve"> </w:t>
            </w:r>
            <w:r w:rsidRPr="00D8429F">
              <w:rPr>
                <w:rFonts w:ascii="Tahoma" w:hAnsi="Tahoma" w:cs="Tahoma"/>
              </w:rPr>
              <w:t>national scales</w:t>
            </w:r>
          </w:p>
        </w:tc>
        <w:tc>
          <w:tcPr>
            <w:tcW w:w="1104" w:type="pct"/>
          </w:tcPr>
          <w:p w14:paraId="4206CAA6" w14:textId="19D90FEC" w:rsidR="00317E94" w:rsidRPr="00BE4E80" w:rsidRDefault="00126BC6" w:rsidP="00317E94">
            <w:pPr>
              <w:jc w:val="center"/>
              <w:rPr>
                <w:rFonts w:ascii="Tahoma" w:hAnsi="Tahoma" w:cs="Tahoma"/>
                <w:lang w:val="en-GB"/>
              </w:rPr>
            </w:pPr>
            <w:proofErr w:type="spellStart"/>
            <w:r w:rsidRPr="00126BC6">
              <w:rPr>
                <w:rFonts w:ascii="Tahoma" w:hAnsi="Tahoma" w:cs="Tahoma"/>
                <w:lang w:val="en-GB"/>
              </w:rPr>
              <w:t>Prof.</w:t>
            </w:r>
            <w:proofErr w:type="spellEnd"/>
            <w:r w:rsidRPr="00126BC6"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="00D8429F">
              <w:rPr>
                <w:rFonts w:ascii="Tahoma" w:hAnsi="Tahoma" w:cs="Tahoma"/>
                <w:lang w:val="en-GB"/>
              </w:rPr>
              <w:t>Parameshwar</w:t>
            </w:r>
            <w:proofErr w:type="spellEnd"/>
          </w:p>
        </w:tc>
      </w:tr>
      <w:tr w:rsidR="00317E94" w:rsidRPr="00BE4E80" w14:paraId="6DD27560" w14:textId="77777777" w:rsidTr="00E34F44">
        <w:trPr>
          <w:trHeight w:val="51"/>
        </w:trPr>
        <w:tc>
          <w:tcPr>
            <w:tcW w:w="575" w:type="pct"/>
            <w:vMerge w:val="restart"/>
          </w:tcPr>
          <w:p w14:paraId="2004FE32" w14:textId="77777777" w:rsidR="00317E94" w:rsidRPr="00BE4E80" w:rsidRDefault="00317E94" w:rsidP="00E87331">
            <w:pPr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Day 2</w:t>
            </w:r>
          </w:p>
        </w:tc>
        <w:tc>
          <w:tcPr>
            <w:tcW w:w="625" w:type="pct"/>
            <w:shd w:val="clear" w:color="auto" w:fill="8EAADB" w:themeFill="accent5" w:themeFillTint="99"/>
          </w:tcPr>
          <w:p w14:paraId="7A988ABE" w14:textId="77777777" w:rsidR="00317E94" w:rsidRPr="00BE4E80" w:rsidRDefault="00317E94" w:rsidP="00455D76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696" w:type="pct"/>
            <w:shd w:val="clear" w:color="auto" w:fill="8EAADB" w:themeFill="accent5" w:themeFillTint="99"/>
          </w:tcPr>
          <w:p w14:paraId="490F9F46" w14:textId="77777777" w:rsidR="00317E94" w:rsidRPr="009225D0" w:rsidRDefault="00317E94" w:rsidP="00276D08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1104" w:type="pct"/>
            <w:shd w:val="clear" w:color="auto" w:fill="8EAADB" w:themeFill="accent5" w:themeFillTint="99"/>
          </w:tcPr>
          <w:p w14:paraId="775E0AD5" w14:textId="77777777" w:rsidR="00317E94" w:rsidRPr="00BE4E80" w:rsidRDefault="00317E94" w:rsidP="00E87331">
            <w:pPr>
              <w:jc w:val="center"/>
              <w:rPr>
                <w:rFonts w:ascii="Tahoma" w:hAnsi="Tahoma" w:cs="Tahoma"/>
                <w:b/>
                <w:lang w:val="en-GB"/>
              </w:rPr>
            </w:pPr>
          </w:p>
        </w:tc>
      </w:tr>
      <w:tr w:rsidR="00317E94" w:rsidRPr="00BE4E80" w14:paraId="63D4192F" w14:textId="77777777" w:rsidTr="00E34F44">
        <w:trPr>
          <w:trHeight w:val="51"/>
        </w:trPr>
        <w:tc>
          <w:tcPr>
            <w:tcW w:w="575" w:type="pct"/>
            <w:vMerge/>
          </w:tcPr>
          <w:p w14:paraId="3DEDE893" w14:textId="77777777" w:rsidR="00317E94" w:rsidRPr="00BE4E80" w:rsidRDefault="00317E94" w:rsidP="00E8733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625" w:type="pct"/>
          </w:tcPr>
          <w:p w14:paraId="6B001D40" w14:textId="77777777" w:rsidR="00317E94" w:rsidRPr="00BE4E80" w:rsidRDefault="00317E94" w:rsidP="00455D76">
            <w:pPr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1</w:t>
            </w:r>
            <w:r w:rsidR="007B332D">
              <w:rPr>
                <w:rFonts w:ascii="Tahoma" w:hAnsi="Tahoma" w:cs="Tahoma"/>
                <w:lang w:val="en-GB"/>
              </w:rPr>
              <w:t>4</w:t>
            </w:r>
            <w:r w:rsidRPr="00BE4E80">
              <w:rPr>
                <w:rFonts w:ascii="Tahoma" w:hAnsi="Tahoma" w:cs="Tahoma"/>
                <w:lang w:val="en-GB"/>
              </w:rPr>
              <w:t>:00 -1</w:t>
            </w:r>
            <w:r w:rsidR="007B332D">
              <w:rPr>
                <w:rFonts w:ascii="Tahoma" w:hAnsi="Tahoma" w:cs="Tahoma"/>
                <w:lang w:val="en-GB"/>
              </w:rPr>
              <w:t>4</w:t>
            </w:r>
            <w:r w:rsidRPr="00BE4E80">
              <w:rPr>
                <w:rFonts w:ascii="Tahoma" w:hAnsi="Tahoma" w:cs="Tahoma"/>
                <w:lang w:val="en-GB"/>
              </w:rPr>
              <w:t>:</w:t>
            </w:r>
            <w:r w:rsidR="007B332D">
              <w:rPr>
                <w:rFonts w:ascii="Tahoma" w:hAnsi="Tahoma" w:cs="Tahoma"/>
                <w:lang w:val="en-GB"/>
              </w:rPr>
              <w:t>55</w:t>
            </w:r>
          </w:p>
        </w:tc>
        <w:tc>
          <w:tcPr>
            <w:tcW w:w="2696" w:type="pct"/>
          </w:tcPr>
          <w:p w14:paraId="7E6F15E2" w14:textId="51826FB6" w:rsidR="00317E94" w:rsidRPr="00BE4E80" w:rsidRDefault="00D8429F" w:rsidP="00276D08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Style w:val="fontstyle01"/>
              </w:rPr>
              <w:t>Modelling the flooding events and Existence of Non-stationary in the flooding</w:t>
            </w:r>
          </w:p>
        </w:tc>
        <w:tc>
          <w:tcPr>
            <w:tcW w:w="1104" w:type="pct"/>
          </w:tcPr>
          <w:p w14:paraId="06A78633" w14:textId="79A2DFE1" w:rsidR="00317E94" w:rsidRPr="00BE4E80" w:rsidRDefault="00D8429F" w:rsidP="00E87331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Prof </w:t>
            </w:r>
            <w:proofErr w:type="spellStart"/>
            <w:r>
              <w:rPr>
                <w:rFonts w:ascii="Tahoma" w:hAnsi="Tahoma" w:cs="Tahoma"/>
                <w:lang w:val="en-GB"/>
              </w:rPr>
              <w:t>Kasiviswanathan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</w:t>
            </w:r>
          </w:p>
        </w:tc>
      </w:tr>
      <w:tr w:rsidR="00317E94" w:rsidRPr="00BE4E80" w14:paraId="38FF27FB" w14:textId="77777777" w:rsidTr="00E34F44">
        <w:trPr>
          <w:trHeight w:val="51"/>
        </w:trPr>
        <w:tc>
          <w:tcPr>
            <w:tcW w:w="575" w:type="pct"/>
            <w:vMerge/>
          </w:tcPr>
          <w:p w14:paraId="5AD704ED" w14:textId="77777777" w:rsidR="00317E94" w:rsidRPr="00BE4E80" w:rsidRDefault="00317E94" w:rsidP="00E8733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625" w:type="pct"/>
          </w:tcPr>
          <w:p w14:paraId="05E4E4AC" w14:textId="77777777" w:rsidR="00317E94" w:rsidRPr="00BE4E80" w:rsidRDefault="00317E94" w:rsidP="00455D76">
            <w:pPr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15:00 15.55</w:t>
            </w:r>
          </w:p>
        </w:tc>
        <w:tc>
          <w:tcPr>
            <w:tcW w:w="2696" w:type="pct"/>
          </w:tcPr>
          <w:p w14:paraId="39255587" w14:textId="1E5F7898" w:rsidR="00317E94" w:rsidRPr="00BE4E80" w:rsidRDefault="00D8429F" w:rsidP="00276D08">
            <w:pPr>
              <w:jc w:val="both"/>
              <w:rPr>
                <w:rFonts w:ascii="Tahoma" w:hAnsi="Tahoma" w:cs="Tahoma"/>
                <w:lang w:val="en-GB"/>
              </w:rPr>
            </w:pPr>
            <w:r w:rsidRPr="00D8429F">
              <w:rPr>
                <w:rFonts w:ascii="Tahoma" w:hAnsi="Tahoma" w:cs="Tahoma"/>
              </w:rPr>
              <w:t>Applications of Remote Sensing and GIS in drought management</w:t>
            </w:r>
          </w:p>
        </w:tc>
        <w:tc>
          <w:tcPr>
            <w:tcW w:w="1104" w:type="pct"/>
          </w:tcPr>
          <w:p w14:paraId="684EFAFA" w14:textId="7661AB27" w:rsidR="00317E94" w:rsidRPr="00BE4E80" w:rsidRDefault="00F96921" w:rsidP="00E87331">
            <w:pPr>
              <w:jc w:val="center"/>
              <w:rPr>
                <w:rFonts w:ascii="Tahoma" w:hAnsi="Tahoma" w:cs="Tahoma"/>
                <w:lang w:val="en-GB"/>
              </w:rPr>
            </w:pPr>
            <w:proofErr w:type="spellStart"/>
            <w:r>
              <w:rPr>
                <w:rFonts w:ascii="Tahoma" w:hAnsi="Tahoma" w:cs="Tahoma"/>
                <w:lang w:val="en-GB"/>
              </w:rPr>
              <w:t>Prof.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</w:t>
            </w:r>
            <w:r w:rsidR="00D8429F">
              <w:rPr>
                <w:rFonts w:ascii="Tahoma" w:hAnsi="Tahoma" w:cs="Tahoma"/>
                <w:lang w:val="en-GB"/>
              </w:rPr>
              <w:t xml:space="preserve">Ashish Pandey </w:t>
            </w:r>
          </w:p>
        </w:tc>
      </w:tr>
      <w:tr w:rsidR="00317E94" w:rsidRPr="00BE4E80" w14:paraId="597505B7" w14:textId="77777777" w:rsidTr="00E34F44">
        <w:trPr>
          <w:trHeight w:val="51"/>
        </w:trPr>
        <w:tc>
          <w:tcPr>
            <w:tcW w:w="575" w:type="pct"/>
            <w:vMerge/>
          </w:tcPr>
          <w:p w14:paraId="2FAD95E3" w14:textId="77777777" w:rsidR="00317E94" w:rsidRPr="00BE4E80" w:rsidRDefault="00317E94" w:rsidP="00E8733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625" w:type="pct"/>
          </w:tcPr>
          <w:p w14:paraId="315BE6CE" w14:textId="77777777" w:rsidR="00317E94" w:rsidRPr="00BE4E80" w:rsidRDefault="00317E94" w:rsidP="00455D76">
            <w:pPr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16:00 –16.55</w:t>
            </w:r>
          </w:p>
        </w:tc>
        <w:tc>
          <w:tcPr>
            <w:tcW w:w="2696" w:type="pct"/>
          </w:tcPr>
          <w:p w14:paraId="2DB22F4C" w14:textId="7C4A807C" w:rsidR="00317E94" w:rsidRPr="00BE4E80" w:rsidRDefault="00D8429F" w:rsidP="00276D08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</w:rPr>
              <w:t>Q</w:t>
            </w:r>
            <w:r w:rsidRPr="00D8429F">
              <w:rPr>
                <w:rFonts w:ascii="Tahoma" w:hAnsi="Tahoma" w:cs="Tahoma"/>
              </w:rPr>
              <w:t>uantification of the floods</w:t>
            </w:r>
          </w:p>
        </w:tc>
        <w:tc>
          <w:tcPr>
            <w:tcW w:w="1104" w:type="pct"/>
            <w:vAlign w:val="center"/>
          </w:tcPr>
          <w:p w14:paraId="0B3DB5D3" w14:textId="6588AFA8" w:rsidR="00317E94" w:rsidRPr="00BE4E80" w:rsidRDefault="00D8429F" w:rsidP="00F96921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Prof S K Mishra</w:t>
            </w:r>
          </w:p>
        </w:tc>
      </w:tr>
      <w:tr w:rsidR="00317E94" w:rsidRPr="00BE4E80" w14:paraId="4744F215" w14:textId="77777777" w:rsidTr="00E34F44">
        <w:trPr>
          <w:trHeight w:val="51"/>
        </w:trPr>
        <w:tc>
          <w:tcPr>
            <w:tcW w:w="575" w:type="pct"/>
            <w:vMerge/>
          </w:tcPr>
          <w:p w14:paraId="796921CE" w14:textId="77777777" w:rsidR="00317E94" w:rsidRPr="00BE4E80" w:rsidRDefault="00317E94" w:rsidP="00E8733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625" w:type="pct"/>
          </w:tcPr>
          <w:p w14:paraId="5142E45B" w14:textId="77777777" w:rsidR="00317E94" w:rsidRPr="00BE4E80" w:rsidRDefault="00317E94" w:rsidP="00455D76">
            <w:pPr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17:00 –17.30</w:t>
            </w:r>
          </w:p>
        </w:tc>
        <w:tc>
          <w:tcPr>
            <w:tcW w:w="2696" w:type="pct"/>
          </w:tcPr>
          <w:p w14:paraId="0E3F4F1A" w14:textId="43E0F054" w:rsidR="00317E94" w:rsidRPr="00BE4E80" w:rsidRDefault="00D8429F" w:rsidP="00276D08">
            <w:pPr>
              <w:jc w:val="both"/>
              <w:rPr>
                <w:rFonts w:ascii="Tahoma" w:hAnsi="Tahoma" w:cs="Tahoma"/>
                <w:lang w:val="en-GB"/>
              </w:rPr>
            </w:pPr>
            <w:r w:rsidRPr="00D8429F">
              <w:rPr>
                <w:rFonts w:ascii="Tahoma" w:hAnsi="Tahoma" w:cs="Tahoma"/>
              </w:rPr>
              <w:t xml:space="preserve">Drought analysis and severity </w:t>
            </w:r>
            <w:proofErr w:type="spellStart"/>
            <w:r w:rsidRPr="00D8429F">
              <w:rPr>
                <w:rFonts w:ascii="Tahoma" w:hAnsi="Tahoma" w:cs="Tahoma"/>
              </w:rPr>
              <w:t>consdeirng</w:t>
            </w:r>
            <w:proofErr w:type="spellEnd"/>
            <w:r w:rsidRPr="00D8429F">
              <w:rPr>
                <w:rFonts w:ascii="Tahoma" w:hAnsi="Tahoma" w:cs="Tahoma"/>
              </w:rPr>
              <w:t xml:space="preserve"> ground water conditions: Case Study</w:t>
            </w:r>
          </w:p>
        </w:tc>
        <w:tc>
          <w:tcPr>
            <w:tcW w:w="1104" w:type="pct"/>
          </w:tcPr>
          <w:p w14:paraId="2DCA5C55" w14:textId="1B3E609A" w:rsidR="00317E94" w:rsidRPr="00BE4E80" w:rsidRDefault="00126BC6" w:rsidP="00E87331">
            <w:pPr>
              <w:jc w:val="center"/>
              <w:rPr>
                <w:rFonts w:ascii="Tahoma" w:hAnsi="Tahoma" w:cs="Tahoma"/>
                <w:lang w:val="en-GB"/>
              </w:rPr>
            </w:pPr>
            <w:proofErr w:type="spellStart"/>
            <w:r w:rsidRPr="00BE4E80">
              <w:rPr>
                <w:rFonts w:ascii="Tahoma" w:hAnsi="Tahoma" w:cs="Tahoma"/>
                <w:lang w:val="en-GB"/>
              </w:rPr>
              <w:t>Prof.</w:t>
            </w:r>
            <w:proofErr w:type="spellEnd"/>
            <w:r w:rsidRPr="00BE4E80">
              <w:rPr>
                <w:rFonts w:ascii="Tahoma" w:hAnsi="Tahoma" w:cs="Tahoma"/>
                <w:lang w:val="en-GB"/>
              </w:rPr>
              <w:t xml:space="preserve"> </w:t>
            </w:r>
            <w:r w:rsidR="00D8429F">
              <w:rPr>
                <w:rFonts w:ascii="Tahoma" w:hAnsi="Tahoma" w:cs="Tahoma"/>
                <w:lang w:val="en-GB"/>
              </w:rPr>
              <w:t xml:space="preserve">Deepak </w:t>
            </w:r>
            <w:proofErr w:type="spellStart"/>
            <w:r w:rsidR="00D8429F">
              <w:rPr>
                <w:rFonts w:ascii="Tahoma" w:hAnsi="Tahoma" w:cs="Tahoma"/>
                <w:lang w:val="en-GB"/>
              </w:rPr>
              <w:t>Khare</w:t>
            </w:r>
            <w:proofErr w:type="spellEnd"/>
          </w:p>
        </w:tc>
      </w:tr>
      <w:tr w:rsidR="00317E94" w:rsidRPr="00BE4E80" w14:paraId="4EA0941E" w14:textId="77777777" w:rsidTr="00E34F44">
        <w:trPr>
          <w:trHeight w:val="51"/>
        </w:trPr>
        <w:tc>
          <w:tcPr>
            <w:tcW w:w="575" w:type="pct"/>
            <w:vMerge w:val="restart"/>
          </w:tcPr>
          <w:p w14:paraId="3B07FB3A" w14:textId="77777777" w:rsidR="00317E94" w:rsidRPr="00BE4E80" w:rsidRDefault="00317E94" w:rsidP="00E87331">
            <w:pPr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Day 3</w:t>
            </w:r>
          </w:p>
        </w:tc>
        <w:tc>
          <w:tcPr>
            <w:tcW w:w="625" w:type="pct"/>
            <w:shd w:val="clear" w:color="auto" w:fill="8EAADB" w:themeFill="accent5" w:themeFillTint="99"/>
          </w:tcPr>
          <w:p w14:paraId="3C3DB39E" w14:textId="77777777" w:rsidR="00317E94" w:rsidRPr="00BE4E80" w:rsidRDefault="00317E94" w:rsidP="00E87331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2696" w:type="pct"/>
            <w:shd w:val="clear" w:color="auto" w:fill="8EAADB" w:themeFill="accent5" w:themeFillTint="99"/>
          </w:tcPr>
          <w:p w14:paraId="26207C2F" w14:textId="77777777" w:rsidR="00317E94" w:rsidRPr="009225D0" w:rsidRDefault="00317E94" w:rsidP="00276D08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1104" w:type="pct"/>
            <w:shd w:val="clear" w:color="auto" w:fill="8EAADB" w:themeFill="accent5" w:themeFillTint="99"/>
          </w:tcPr>
          <w:p w14:paraId="4748CB00" w14:textId="77777777" w:rsidR="00317E94" w:rsidRPr="00BE4E80" w:rsidRDefault="00317E94" w:rsidP="00E87331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F96921" w:rsidRPr="00BE4E80" w14:paraId="41F6AD28" w14:textId="77777777" w:rsidTr="00E34F44">
        <w:trPr>
          <w:trHeight w:val="541"/>
        </w:trPr>
        <w:tc>
          <w:tcPr>
            <w:tcW w:w="575" w:type="pct"/>
            <w:vMerge/>
          </w:tcPr>
          <w:p w14:paraId="015F29EE" w14:textId="77777777" w:rsidR="00F96921" w:rsidRPr="00BE4E80" w:rsidRDefault="00F96921" w:rsidP="00E8733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625" w:type="pct"/>
          </w:tcPr>
          <w:p w14:paraId="3AD83992" w14:textId="73D7416A" w:rsidR="00F96921" w:rsidRPr="00BE4E80" w:rsidRDefault="00F96921" w:rsidP="00B61152">
            <w:pPr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1</w:t>
            </w:r>
            <w:r>
              <w:rPr>
                <w:rFonts w:ascii="Tahoma" w:hAnsi="Tahoma" w:cs="Tahoma"/>
                <w:lang w:val="en-GB"/>
              </w:rPr>
              <w:t>4</w:t>
            </w:r>
            <w:r w:rsidRPr="00BE4E80">
              <w:rPr>
                <w:rFonts w:ascii="Tahoma" w:hAnsi="Tahoma" w:cs="Tahoma"/>
                <w:lang w:val="en-GB"/>
              </w:rPr>
              <w:t>:00</w:t>
            </w:r>
            <w:r>
              <w:rPr>
                <w:rFonts w:ascii="Tahoma" w:hAnsi="Tahoma" w:cs="Tahoma"/>
                <w:lang w:val="en-GB"/>
              </w:rPr>
              <w:t xml:space="preserve">- </w:t>
            </w:r>
            <w:r w:rsidRPr="00BE4E80">
              <w:rPr>
                <w:rFonts w:ascii="Tahoma" w:hAnsi="Tahoma" w:cs="Tahoma"/>
                <w:lang w:val="en-GB"/>
              </w:rPr>
              <w:t>1</w:t>
            </w:r>
            <w:r w:rsidR="00126BC6">
              <w:rPr>
                <w:rFonts w:ascii="Tahoma" w:hAnsi="Tahoma" w:cs="Tahoma"/>
                <w:lang w:val="en-GB"/>
              </w:rPr>
              <w:t>4</w:t>
            </w:r>
            <w:r w:rsidRPr="00BE4E80">
              <w:rPr>
                <w:rFonts w:ascii="Tahoma" w:hAnsi="Tahoma" w:cs="Tahoma"/>
                <w:lang w:val="en-GB"/>
              </w:rPr>
              <w:t>.55</w:t>
            </w:r>
          </w:p>
        </w:tc>
        <w:tc>
          <w:tcPr>
            <w:tcW w:w="2696" w:type="pct"/>
          </w:tcPr>
          <w:p w14:paraId="14257307" w14:textId="40C98CC3" w:rsidR="00F96921" w:rsidRPr="00BE4E80" w:rsidRDefault="00D8429F" w:rsidP="00276D08">
            <w:pPr>
              <w:jc w:val="both"/>
              <w:rPr>
                <w:rFonts w:ascii="Tahoma" w:hAnsi="Tahoma" w:cs="Tahoma"/>
                <w:lang w:val="en-GB"/>
              </w:rPr>
            </w:pPr>
            <w:r w:rsidRPr="00D8429F">
              <w:rPr>
                <w:rFonts w:ascii="Tahoma" w:hAnsi="Tahoma" w:cs="Tahoma"/>
              </w:rPr>
              <w:t>Case studies on overview of flooding scenario</w:t>
            </w:r>
          </w:p>
        </w:tc>
        <w:tc>
          <w:tcPr>
            <w:tcW w:w="1104" w:type="pct"/>
            <w:vAlign w:val="center"/>
          </w:tcPr>
          <w:p w14:paraId="7BBAA270" w14:textId="7AD1D836" w:rsidR="00F96921" w:rsidRPr="00BE4E80" w:rsidRDefault="00126BC6" w:rsidP="00F96921">
            <w:pPr>
              <w:jc w:val="center"/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 xml:space="preserve">Prof. </w:t>
            </w:r>
            <w:r w:rsidR="00D8429F">
              <w:rPr>
                <w:rFonts w:ascii="Tahoma" w:hAnsi="Tahoma" w:cs="Tahoma"/>
                <w:lang w:val="en-GB"/>
              </w:rPr>
              <w:t xml:space="preserve">Kasiviswanathan </w:t>
            </w:r>
          </w:p>
        </w:tc>
      </w:tr>
      <w:tr w:rsidR="00126BC6" w:rsidRPr="00BE4E80" w14:paraId="2065C80C" w14:textId="77777777" w:rsidTr="00E34F44">
        <w:trPr>
          <w:trHeight w:val="541"/>
        </w:trPr>
        <w:tc>
          <w:tcPr>
            <w:tcW w:w="575" w:type="pct"/>
            <w:vMerge/>
          </w:tcPr>
          <w:p w14:paraId="7789C3C1" w14:textId="77777777" w:rsidR="00126BC6" w:rsidRPr="00BE4E80" w:rsidRDefault="00126BC6" w:rsidP="00E8733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625" w:type="pct"/>
          </w:tcPr>
          <w:p w14:paraId="7B27BB38" w14:textId="196E1AAE" w:rsidR="00126BC6" w:rsidRPr="00BE4E80" w:rsidRDefault="00126BC6" w:rsidP="00B61152">
            <w:pPr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1</w:t>
            </w:r>
            <w:r>
              <w:rPr>
                <w:rFonts w:ascii="Tahoma" w:hAnsi="Tahoma" w:cs="Tahoma"/>
                <w:lang w:val="en-GB"/>
              </w:rPr>
              <w:t>5</w:t>
            </w:r>
            <w:r w:rsidRPr="00BE4E80">
              <w:rPr>
                <w:rFonts w:ascii="Tahoma" w:hAnsi="Tahoma" w:cs="Tahoma"/>
                <w:lang w:val="en-GB"/>
              </w:rPr>
              <w:t>:00</w:t>
            </w:r>
            <w:r>
              <w:rPr>
                <w:rFonts w:ascii="Tahoma" w:hAnsi="Tahoma" w:cs="Tahoma"/>
                <w:lang w:val="en-GB"/>
              </w:rPr>
              <w:t xml:space="preserve">- </w:t>
            </w:r>
            <w:r w:rsidRPr="00BE4E80">
              <w:rPr>
                <w:rFonts w:ascii="Tahoma" w:hAnsi="Tahoma" w:cs="Tahoma"/>
                <w:lang w:val="en-GB"/>
              </w:rPr>
              <w:t>1</w:t>
            </w:r>
            <w:r>
              <w:rPr>
                <w:rFonts w:ascii="Tahoma" w:hAnsi="Tahoma" w:cs="Tahoma"/>
                <w:lang w:val="en-GB"/>
              </w:rPr>
              <w:t>5</w:t>
            </w:r>
            <w:r w:rsidRPr="00BE4E80">
              <w:rPr>
                <w:rFonts w:ascii="Tahoma" w:hAnsi="Tahoma" w:cs="Tahoma"/>
                <w:lang w:val="en-GB"/>
              </w:rPr>
              <w:t>.55</w:t>
            </w:r>
          </w:p>
        </w:tc>
        <w:tc>
          <w:tcPr>
            <w:tcW w:w="2696" w:type="pct"/>
          </w:tcPr>
          <w:p w14:paraId="3E465A24" w14:textId="5635D14A" w:rsidR="00126BC6" w:rsidRDefault="00D8429F" w:rsidP="00276D08">
            <w:pPr>
              <w:jc w:val="both"/>
              <w:rPr>
                <w:rFonts w:ascii="Tahoma" w:hAnsi="Tahoma" w:cs="Tahoma"/>
                <w:lang w:val="en-GB"/>
              </w:rPr>
            </w:pPr>
            <w:r w:rsidRPr="00D8429F">
              <w:rPr>
                <w:rFonts w:ascii="Tahoma" w:hAnsi="Tahoma" w:cs="Tahoma"/>
              </w:rPr>
              <w:t>Role of hydrological model in identifying causes of flood: A case study of 2018 Kerala flood</w:t>
            </w:r>
          </w:p>
        </w:tc>
        <w:tc>
          <w:tcPr>
            <w:tcW w:w="1104" w:type="pct"/>
            <w:vAlign w:val="center"/>
          </w:tcPr>
          <w:p w14:paraId="2BFCE83A" w14:textId="4EC6DD29" w:rsidR="00126BC6" w:rsidRDefault="00126BC6" w:rsidP="00F96921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Prof. </w:t>
            </w:r>
            <w:r w:rsidR="00D8429F">
              <w:rPr>
                <w:rFonts w:ascii="Tahoma" w:hAnsi="Tahoma" w:cs="Tahoma"/>
                <w:lang w:val="en-GB"/>
              </w:rPr>
              <w:t>Sudheer KP</w:t>
            </w:r>
          </w:p>
        </w:tc>
      </w:tr>
      <w:tr w:rsidR="00317E94" w:rsidRPr="00BE4E80" w14:paraId="68020043" w14:textId="77777777" w:rsidTr="00E34F44">
        <w:trPr>
          <w:trHeight w:val="51"/>
        </w:trPr>
        <w:tc>
          <w:tcPr>
            <w:tcW w:w="575" w:type="pct"/>
            <w:vMerge/>
          </w:tcPr>
          <w:p w14:paraId="2F5DA4C9" w14:textId="77777777" w:rsidR="00317E94" w:rsidRPr="00BE4E80" w:rsidRDefault="00317E94" w:rsidP="00E8733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625" w:type="pct"/>
          </w:tcPr>
          <w:p w14:paraId="368770E9" w14:textId="77777777" w:rsidR="00317E94" w:rsidRPr="00BE4E80" w:rsidRDefault="00317E94" w:rsidP="00455D76">
            <w:pPr>
              <w:rPr>
                <w:rFonts w:ascii="Tahoma" w:hAnsi="Tahoma" w:cs="Tahoma"/>
                <w:lang w:val="en-GB"/>
              </w:rPr>
            </w:pPr>
            <w:r w:rsidRPr="00BE4E80">
              <w:rPr>
                <w:rFonts w:ascii="Tahoma" w:hAnsi="Tahoma" w:cs="Tahoma"/>
                <w:lang w:val="en-GB"/>
              </w:rPr>
              <w:t>16:00 17.00</w:t>
            </w:r>
          </w:p>
        </w:tc>
        <w:tc>
          <w:tcPr>
            <w:tcW w:w="2696" w:type="pct"/>
          </w:tcPr>
          <w:p w14:paraId="050375D6" w14:textId="77777777" w:rsidR="00317E94" w:rsidRPr="00BE4E80" w:rsidRDefault="00B61152" w:rsidP="00276D08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Feedback and Valedictory Function</w:t>
            </w:r>
          </w:p>
        </w:tc>
        <w:tc>
          <w:tcPr>
            <w:tcW w:w="1104" w:type="pct"/>
          </w:tcPr>
          <w:p w14:paraId="70CC4863" w14:textId="77777777" w:rsidR="00317E94" w:rsidRPr="00BE4E80" w:rsidRDefault="00317E94" w:rsidP="00E87331">
            <w:pPr>
              <w:rPr>
                <w:rFonts w:ascii="Tahoma" w:hAnsi="Tahoma" w:cs="Tahoma"/>
                <w:lang w:val="en-GB"/>
              </w:rPr>
            </w:pPr>
          </w:p>
        </w:tc>
      </w:tr>
      <w:tr w:rsidR="00DC70B0" w:rsidRPr="00BE4E80" w14:paraId="3BE60B07" w14:textId="77777777" w:rsidTr="00E34F44">
        <w:trPr>
          <w:trHeight w:val="51"/>
        </w:trPr>
        <w:tc>
          <w:tcPr>
            <w:tcW w:w="575" w:type="pct"/>
          </w:tcPr>
          <w:p w14:paraId="2FD105C0" w14:textId="77777777" w:rsidR="00DC70B0" w:rsidRPr="00BE4E80" w:rsidRDefault="00DC70B0" w:rsidP="00E87331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625" w:type="pct"/>
          </w:tcPr>
          <w:p w14:paraId="00D65073" w14:textId="77777777" w:rsidR="00DC70B0" w:rsidRPr="00BE4E80" w:rsidRDefault="00DC70B0" w:rsidP="00E87331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2696" w:type="pct"/>
          </w:tcPr>
          <w:p w14:paraId="38D8FA02" w14:textId="77777777" w:rsidR="00DC70B0" w:rsidRPr="00BE4E80" w:rsidRDefault="00DC70B0" w:rsidP="00E87331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1104" w:type="pct"/>
          </w:tcPr>
          <w:p w14:paraId="76FBFB56" w14:textId="77777777" w:rsidR="00DC70B0" w:rsidRPr="00BE4E80" w:rsidRDefault="00DC70B0" w:rsidP="00E87331">
            <w:pPr>
              <w:rPr>
                <w:rFonts w:ascii="Tahoma" w:hAnsi="Tahoma" w:cs="Tahoma"/>
                <w:lang w:val="en-GB"/>
              </w:rPr>
            </w:pPr>
          </w:p>
        </w:tc>
      </w:tr>
    </w:tbl>
    <w:p w14:paraId="7BB9367E" w14:textId="77777777" w:rsidR="00654E3C" w:rsidRDefault="00654E3C" w:rsidP="00B55A43">
      <w:pPr>
        <w:jc w:val="both"/>
        <w:rPr>
          <w:rFonts w:ascii="Times New Roman" w:hAnsi="Times New Roman" w:cs="Times New Roman"/>
          <w:b/>
          <w:sz w:val="24"/>
        </w:rPr>
      </w:pPr>
    </w:p>
    <w:p w14:paraId="0341DDE5" w14:textId="537DDDF4" w:rsidR="00B55A43" w:rsidRDefault="00071DB8" w:rsidP="00B55A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e</w:t>
      </w:r>
      <w:r w:rsidR="00B55A43" w:rsidRPr="00B55A43">
        <w:rPr>
          <w:rFonts w:ascii="Times New Roman" w:hAnsi="Times New Roman" w:cs="Times New Roman"/>
          <w:b/>
          <w:sz w:val="24"/>
        </w:rPr>
        <w:t>xpected outcome of the course</w:t>
      </w:r>
      <w:r w:rsidR="00B55A43">
        <w:rPr>
          <w:rFonts w:ascii="Times New Roman" w:hAnsi="Times New Roman" w:cs="Times New Roman"/>
          <w:sz w:val="24"/>
        </w:rPr>
        <w:t>: At the end of this training course</w:t>
      </w:r>
      <w:r>
        <w:rPr>
          <w:rFonts w:ascii="Times New Roman" w:hAnsi="Times New Roman" w:cs="Times New Roman"/>
          <w:sz w:val="24"/>
        </w:rPr>
        <w:t>, participants will</w:t>
      </w:r>
      <w:r w:rsidR="00B55A43">
        <w:rPr>
          <w:rFonts w:ascii="Times New Roman" w:hAnsi="Times New Roman" w:cs="Times New Roman"/>
          <w:sz w:val="24"/>
        </w:rPr>
        <w:t xml:space="preserve"> understand </w:t>
      </w:r>
      <w:r w:rsidR="00455D76">
        <w:rPr>
          <w:rFonts w:ascii="Times New Roman" w:hAnsi="Times New Roman" w:cs="Times New Roman"/>
          <w:sz w:val="24"/>
        </w:rPr>
        <w:t xml:space="preserve">the </w:t>
      </w:r>
      <w:r w:rsidR="00126BC6">
        <w:rPr>
          <w:rFonts w:ascii="Times New Roman" w:hAnsi="Times New Roman" w:cs="Times New Roman"/>
          <w:sz w:val="24"/>
        </w:rPr>
        <w:t xml:space="preserve">issues related to </w:t>
      </w:r>
      <w:r w:rsidR="00D8429F">
        <w:rPr>
          <w:rFonts w:ascii="Times New Roman" w:hAnsi="Times New Roman" w:cs="Times New Roman"/>
          <w:sz w:val="24"/>
        </w:rPr>
        <w:t>floods and droughts</w:t>
      </w:r>
      <w:r w:rsidR="00B55A43">
        <w:rPr>
          <w:rFonts w:ascii="Times New Roman" w:hAnsi="Times New Roman" w:cs="Times New Roman"/>
          <w:sz w:val="24"/>
        </w:rPr>
        <w:t>.</w:t>
      </w:r>
      <w:r w:rsidR="00126BC6">
        <w:rPr>
          <w:rFonts w:ascii="Times New Roman" w:hAnsi="Times New Roman" w:cs="Times New Roman"/>
          <w:sz w:val="24"/>
        </w:rPr>
        <w:t xml:space="preserve"> Further, the course also designed to introduce advanced technology in </w:t>
      </w:r>
      <w:r w:rsidR="00D8429F">
        <w:rPr>
          <w:rFonts w:ascii="Times New Roman" w:hAnsi="Times New Roman" w:cs="Times New Roman"/>
          <w:sz w:val="24"/>
        </w:rPr>
        <w:t>managing the floods</w:t>
      </w:r>
      <w:r w:rsidR="00126BC6">
        <w:rPr>
          <w:rFonts w:ascii="Times New Roman" w:hAnsi="Times New Roman" w:cs="Times New Roman"/>
          <w:sz w:val="24"/>
        </w:rPr>
        <w:t>,</w:t>
      </w:r>
      <w:r w:rsidR="00D8429F">
        <w:rPr>
          <w:rFonts w:ascii="Times New Roman" w:hAnsi="Times New Roman" w:cs="Times New Roman"/>
          <w:sz w:val="24"/>
        </w:rPr>
        <w:t xml:space="preserve"> monitoring and declaration of drought events. </w:t>
      </w:r>
      <w:r w:rsidR="003F117A">
        <w:rPr>
          <w:rFonts w:ascii="Times New Roman" w:hAnsi="Times New Roman" w:cs="Times New Roman"/>
          <w:sz w:val="24"/>
        </w:rPr>
        <w:t xml:space="preserve"> </w:t>
      </w:r>
      <w:r w:rsidR="00B55A43">
        <w:rPr>
          <w:rFonts w:ascii="Times New Roman" w:hAnsi="Times New Roman" w:cs="Times New Roman"/>
          <w:sz w:val="24"/>
        </w:rPr>
        <w:t xml:space="preserve">  </w:t>
      </w:r>
    </w:p>
    <w:p w14:paraId="10EA3F36" w14:textId="77777777" w:rsidR="00B55A43" w:rsidRDefault="00B55A43" w:rsidP="00B55A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7A3C2" w14:textId="2E1299F6" w:rsidR="00B55A43" w:rsidRPr="004E0151" w:rsidRDefault="00B55A43" w:rsidP="00071DB8">
      <w:pPr>
        <w:jc w:val="both"/>
        <w:rPr>
          <w:rFonts w:ascii="Times New Roman" w:hAnsi="Times New Roman" w:cs="Times New Roman"/>
          <w:b/>
          <w:sz w:val="24"/>
        </w:rPr>
      </w:pPr>
      <w:r w:rsidRPr="00B55A43">
        <w:rPr>
          <w:rFonts w:ascii="Times New Roman" w:hAnsi="Times New Roman" w:cs="Times New Roman"/>
          <w:b/>
          <w:sz w:val="24"/>
        </w:rPr>
        <w:t>Eligibility conditions of the participants</w:t>
      </w:r>
      <w:r>
        <w:rPr>
          <w:rFonts w:ascii="Times New Roman" w:hAnsi="Times New Roman" w:cs="Times New Roman"/>
          <w:sz w:val="24"/>
        </w:rPr>
        <w:t xml:space="preserve">: Participants working in the area of </w:t>
      </w:r>
      <w:r w:rsidR="00D8429F">
        <w:rPr>
          <w:rFonts w:ascii="Times New Roman" w:hAnsi="Times New Roman" w:cs="Times New Roman"/>
          <w:sz w:val="24"/>
        </w:rPr>
        <w:t>Disaster management, flood and drought risk management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649591A" w14:textId="77777777" w:rsidR="00B55A43" w:rsidRPr="00071DB8" w:rsidRDefault="00B55A43" w:rsidP="00071D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6F">
        <w:rPr>
          <w:rFonts w:ascii="Times New Roman" w:hAnsi="Times New Roman" w:cs="Times New Roman"/>
          <w:b/>
          <w:sz w:val="24"/>
          <w:szCs w:val="24"/>
        </w:rPr>
        <w:t xml:space="preserve">Resource Persons: </w:t>
      </w:r>
      <w:r w:rsidRPr="001E3F6F">
        <w:rPr>
          <w:rFonts w:ascii="Times New Roman" w:hAnsi="Times New Roman" w:cs="Times New Roman"/>
          <w:sz w:val="24"/>
          <w:szCs w:val="24"/>
        </w:rPr>
        <w:t>Experienced faculty members from various departments/centers of IIT Roorkee and other reputed institutions/agencies/industries will deliver lectures and coordinate laboratory exercise</w:t>
      </w:r>
      <w:r w:rsidR="00071D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55A43" w:rsidRPr="00071DB8" w:rsidSect="00A7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F43"/>
    <w:multiLevelType w:val="hybridMultilevel"/>
    <w:tmpl w:val="593E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09DA"/>
    <w:multiLevelType w:val="hybridMultilevel"/>
    <w:tmpl w:val="563A6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805DD"/>
    <w:multiLevelType w:val="hybridMultilevel"/>
    <w:tmpl w:val="75D270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46937"/>
    <w:multiLevelType w:val="hybridMultilevel"/>
    <w:tmpl w:val="4970A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250A6"/>
    <w:multiLevelType w:val="hybridMultilevel"/>
    <w:tmpl w:val="828A5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NDI0tjQ0MzM3sDRS0lEKTi0uzszPAykwrwUAJdaHrywAAAA="/>
  </w:docVars>
  <w:rsids>
    <w:rsidRoot w:val="000150E5"/>
    <w:rsid w:val="000150E5"/>
    <w:rsid w:val="00067CA5"/>
    <w:rsid w:val="00071DB8"/>
    <w:rsid w:val="000948C0"/>
    <w:rsid w:val="000C30D2"/>
    <w:rsid w:val="000F3410"/>
    <w:rsid w:val="00126BC6"/>
    <w:rsid w:val="001549D2"/>
    <w:rsid w:val="0019405A"/>
    <w:rsid w:val="001A120F"/>
    <w:rsid w:val="001A513E"/>
    <w:rsid w:val="001E3705"/>
    <w:rsid w:val="001E3F6F"/>
    <w:rsid w:val="002244A7"/>
    <w:rsid w:val="00243C19"/>
    <w:rsid w:val="00276D08"/>
    <w:rsid w:val="002E1DF8"/>
    <w:rsid w:val="002F0328"/>
    <w:rsid w:val="00317E94"/>
    <w:rsid w:val="003A36F6"/>
    <w:rsid w:val="003F117A"/>
    <w:rsid w:val="003F2C7F"/>
    <w:rsid w:val="00455D76"/>
    <w:rsid w:val="00464CB5"/>
    <w:rsid w:val="00476C5C"/>
    <w:rsid w:val="00495B2F"/>
    <w:rsid w:val="004C6C11"/>
    <w:rsid w:val="004E0151"/>
    <w:rsid w:val="005049FE"/>
    <w:rsid w:val="00531404"/>
    <w:rsid w:val="005373AB"/>
    <w:rsid w:val="005650DF"/>
    <w:rsid w:val="0058669A"/>
    <w:rsid w:val="005A65A5"/>
    <w:rsid w:val="00611256"/>
    <w:rsid w:val="00654E3C"/>
    <w:rsid w:val="00674817"/>
    <w:rsid w:val="00690870"/>
    <w:rsid w:val="006B26F7"/>
    <w:rsid w:val="006D6A2D"/>
    <w:rsid w:val="00727FCC"/>
    <w:rsid w:val="0076223F"/>
    <w:rsid w:val="007864D9"/>
    <w:rsid w:val="007B332D"/>
    <w:rsid w:val="00815DC3"/>
    <w:rsid w:val="00860897"/>
    <w:rsid w:val="008B47CF"/>
    <w:rsid w:val="008D2181"/>
    <w:rsid w:val="009F1872"/>
    <w:rsid w:val="00A1385D"/>
    <w:rsid w:val="00A341D4"/>
    <w:rsid w:val="00A7500D"/>
    <w:rsid w:val="00AE778B"/>
    <w:rsid w:val="00B46EA2"/>
    <w:rsid w:val="00B55A43"/>
    <w:rsid w:val="00B61152"/>
    <w:rsid w:val="00B6129E"/>
    <w:rsid w:val="00BA36E2"/>
    <w:rsid w:val="00BA5E15"/>
    <w:rsid w:val="00BE41D4"/>
    <w:rsid w:val="00BF1AFE"/>
    <w:rsid w:val="00C10543"/>
    <w:rsid w:val="00C41D18"/>
    <w:rsid w:val="00C47130"/>
    <w:rsid w:val="00C723E8"/>
    <w:rsid w:val="00C9300A"/>
    <w:rsid w:val="00C96B80"/>
    <w:rsid w:val="00D7241A"/>
    <w:rsid w:val="00D8429F"/>
    <w:rsid w:val="00DA0510"/>
    <w:rsid w:val="00DC70B0"/>
    <w:rsid w:val="00DE758B"/>
    <w:rsid w:val="00E24482"/>
    <w:rsid w:val="00E34F44"/>
    <w:rsid w:val="00E62CEB"/>
    <w:rsid w:val="00F56B09"/>
    <w:rsid w:val="00F73E8F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630E"/>
  <w15:chartTrackingRefBased/>
  <w15:docId w15:val="{E2B007BB-C0A6-457C-8313-89FD952B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0E5"/>
    <w:rPr>
      <w:color w:val="0000FF"/>
      <w:u w:val="single"/>
    </w:rPr>
  </w:style>
  <w:style w:type="paragraph" w:styleId="NoSpacing">
    <w:name w:val="No Spacing"/>
    <w:uiPriority w:val="1"/>
    <w:qFormat/>
    <w:rsid w:val="00A7500D"/>
    <w:pPr>
      <w:spacing w:after="0" w:line="240" w:lineRule="auto"/>
    </w:pPr>
  </w:style>
  <w:style w:type="table" w:styleId="TableGrid">
    <w:name w:val="Table Grid"/>
    <w:basedOn w:val="TableNormal"/>
    <w:uiPriority w:val="39"/>
    <w:rsid w:val="00A7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842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 chelliah</dc:creator>
  <cp:keywords/>
  <dc:description/>
  <cp:lastModifiedBy>PROF ASHISH PANDEY</cp:lastModifiedBy>
  <cp:revision>51</cp:revision>
  <dcterms:created xsi:type="dcterms:W3CDTF">2021-02-12T17:12:00Z</dcterms:created>
  <dcterms:modified xsi:type="dcterms:W3CDTF">2022-05-20T11:03:00Z</dcterms:modified>
</cp:coreProperties>
</file>